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7B13" w14:textId="760761C0" w:rsidR="00AD0C44" w:rsidRPr="00CE1E5D" w:rsidRDefault="008D1185" w:rsidP="00B15D0F">
      <w:pPr>
        <w:jc w:val="center"/>
        <w:rPr>
          <w:rFonts w:ascii="Geomanist" w:hAnsi="Geomanist"/>
          <w:b/>
          <w:bCs/>
          <w:sz w:val="36"/>
          <w:szCs w:val="36"/>
          <w:lang w:val="es-MX"/>
        </w:rPr>
      </w:pPr>
      <w:r w:rsidRPr="00CE1E5D">
        <w:rPr>
          <w:rFonts w:ascii="Geomanist" w:hAnsi="Geomanist"/>
          <w:b/>
          <w:bCs/>
          <w:sz w:val="36"/>
          <w:szCs w:val="36"/>
          <w:lang w:val="es-MX"/>
        </w:rPr>
        <w:t xml:space="preserve">Cultura Comunitaria te invita a formar parte de sus Fiestas </w:t>
      </w:r>
      <w:proofErr w:type="spellStart"/>
      <w:r w:rsidRPr="00CE1E5D">
        <w:rPr>
          <w:rFonts w:ascii="Geomanist" w:hAnsi="Geomanist"/>
          <w:b/>
          <w:bCs/>
          <w:sz w:val="36"/>
          <w:szCs w:val="36"/>
          <w:lang w:val="es-MX"/>
        </w:rPr>
        <w:t>conviteras</w:t>
      </w:r>
      <w:proofErr w:type="spellEnd"/>
    </w:p>
    <w:p w14:paraId="7B89EAF0" w14:textId="77777777" w:rsidR="00190A1C" w:rsidRPr="00CE1E5D" w:rsidRDefault="00190A1C" w:rsidP="00190A1C">
      <w:pPr>
        <w:jc w:val="both"/>
        <w:rPr>
          <w:rFonts w:ascii="Geomanist" w:hAnsi="Geomanist"/>
          <w:b/>
          <w:bCs/>
          <w:sz w:val="36"/>
          <w:szCs w:val="36"/>
          <w:lang w:val="es-MX"/>
        </w:rPr>
      </w:pPr>
    </w:p>
    <w:p w14:paraId="0AE249C8" w14:textId="21A06CFB" w:rsidR="00B15D0F" w:rsidRPr="00CE1E5D" w:rsidRDefault="00115536" w:rsidP="00190A1C">
      <w:pPr>
        <w:pStyle w:val="Prrafodelista"/>
        <w:numPr>
          <w:ilvl w:val="0"/>
          <w:numId w:val="11"/>
        </w:numPr>
        <w:jc w:val="both"/>
        <w:rPr>
          <w:rFonts w:ascii="Geomanist" w:hAnsi="Geomanist"/>
        </w:rPr>
      </w:pPr>
      <w:r w:rsidRPr="00CE1E5D">
        <w:rPr>
          <w:rFonts w:ascii="Geomanist" w:hAnsi="Geomanist"/>
        </w:rPr>
        <w:t>Durante noviembre y diciembre continuarán estos encuentros comunitarios realizados en 21 estados del país</w:t>
      </w:r>
    </w:p>
    <w:p w14:paraId="285DBA48" w14:textId="77777777" w:rsidR="00190A1C" w:rsidRPr="00CE1E5D" w:rsidRDefault="00190A1C" w:rsidP="00190A1C">
      <w:pPr>
        <w:jc w:val="both"/>
        <w:rPr>
          <w:rFonts w:ascii="Geomanist" w:hAnsi="Geomanist"/>
          <w:lang w:val="es-MX"/>
        </w:rPr>
      </w:pPr>
    </w:p>
    <w:p w14:paraId="42092A0C" w14:textId="40A2BE4C" w:rsidR="00515DCC" w:rsidRPr="00CE1E5D" w:rsidRDefault="00115536" w:rsidP="00190A1C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 xml:space="preserve">El programa Cultura Comunitaria de la Secretaría de Cultura del Gobierno de México invita al público en general a seguir participando en las Fiestas </w:t>
      </w:r>
      <w:proofErr w:type="spellStart"/>
      <w:r w:rsidRPr="00CE1E5D">
        <w:rPr>
          <w:rFonts w:ascii="Geomanist" w:hAnsi="Geomanist"/>
          <w:lang w:val="es-MX"/>
        </w:rPr>
        <w:t>conviteras</w:t>
      </w:r>
      <w:proofErr w:type="spellEnd"/>
      <w:r w:rsidRPr="00CE1E5D">
        <w:rPr>
          <w:rFonts w:ascii="Geomanist" w:hAnsi="Geomanist"/>
          <w:lang w:val="es-MX"/>
        </w:rPr>
        <w:t>, que para el 14 de diciembre de 2024 sumarán 75</w:t>
      </w:r>
      <w:r w:rsidR="00515DCC" w:rsidRPr="00CE1E5D">
        <w:rPr>
          <w:rFonts w:ascii="Geomanist" w:hAnsi="Geomanist"/>
          <w:lang w:val="es-MX"/>
        </w:rPr>
        <w:t>.</w:t>
      </w:r>
      <w:r w:rsidR="000D307F" w:rsidRPr="00CE1E5D">
        <w:rPr>
          <w:rFonts w:ascii="Geomanist" w:hAnsi="Geomanist"/>
          <w:lang w:val="es-MX"/>
        </w:rPr>
        <w:t xml:space="preserve"> </w:t>
      </w:r>
    </w:p>
    <w:p w14:paraId="11528647" w14:textId="77777777" w:rsidR="00515DCC" w:rsidRPr="00CE1E5D" w:rsidRDefault="00515DCC" w:rsidP="00190A1C">
      <w:pPr>
        <w:jc w:val="both"/>
        <w:rPr>
          <w:rFonts w:ascii="Geomanist" w:hAnsi="Geomanist"/>
          <w:lang w:val="es-MX"/>
        </w:rPr>
      </w:pPr>
    </w:p>
    <w:p w14:paraId="2E734295" w14:textId="61C03DE6" w:rsidR="000724D5" w:rsidRPr="00CE1E5D" w:rsidRDefault="00515DCC" w:rsidP="00190A1C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C</w:t>
      </w:r>
      <w:r w:rsidR="000D307F" w:rsidRPr="00CE1E5D">
        <w:rPr>
          <w:rFonts w:ascii="Geomanist" w:hAnsi="Geomanist"/>
          <w:lang w:val="es-MX"/>
        </w:rPr>
        <w:t xml:space="preserve">on el objetivo de </w:t>
      </w:r>
      <w:r w:rsidR="00557695" w:rsidRPr="00CE1E5D">
        <w:rPr>
          <w:rFonts w:ascii="Geomanist" w:hAnsi="Geomanist"/>
          <w:lang w:val="es-MX"/>
        </w:rPr>
        <w:t>comparti</w:t>
      </w:r>
      <w:r w:rsidRPr="00CE1E5D">
        <w:rPr>
          <w:rFonts w:ascii="Geomanist" w:hAnsi="Geomanist"/>
          <w:lang w:val="es-MX"/>
        </w:rPr>
        <w:t>r los resultados de los procesos comunitarios desarrollados de manera local a lo largo del país,</w:t>
      </w:r>
      <w:r w:rsidR="00557695" w:rsidRPr="00CE1E5D">
        <w:rPr>
          <w:rFonts w:ascii="Geomanist" w:hAnsi="Geomanist"/>
          <w:lang w:val="es-MX"/>
        </w:rPr>
        <w:t xml:space="preserve"> </w:t>
      </w:r>
      <w:r w:rsidRPr="00CE1E5D">
        <w:rPr>
          <w:rFonts w:ascii="Geomanist" w:hAnsi="Geomanist"/>
          <w:lang w:val="es-MX"/>
        </w:rPr>
        <w:t xml:space="preserve">los Convites </w:t>
      </w:r>
      <w:r w:rsidR="0016650A" w:rsidRPr="00CE1E5D">
        <w:rPr>
          <w:rFonts w:ascii="Geomanist" w:hAnsi="Geomanist"/>
          <w:lang w:val="es-MX"/>
        </w:rPr>
        <w:t>c</w:t>
      </w:r>
      <w:r w:rsidRPr="00CE1E5D">
        <w:rPr>
          <w:rFonts w:ascii="Geomanist" w:hAnsi="Geomanist"/>
          <w:lang w:val="es-MX"/>
        </w:rPr>
        <w:t xml:space="preserve">ulturales en </w:t>
      </w:r>
      <w:r w:rsidR="002C2102" w:rsidRPr="00CE1E5D">
        <w:rPr>
          <w:rFonts w:ascii="Geomanist" w:hAnsi="Geomanist"/>
          <w:lang w:val="es-MX"/>
        </w:rPr>
        <w:t>Baja California, Baja California Sur, Campeche, Chiapas, Chihuahua, Ciudad de México, Coahuila, Colima, Durango, Estado de México, Guanajuato, Guerrero, Jalisco, Michoacán, Morelos, Nayarit, Oaxaca, Sonora, Tlaxcala, Veracruz y Yucatán</w:t>
      </w:r>
      <w:r w:rsidR="0016650A" w:rsidRPr="00CE1E5D">
        <w:rPr>
          <w:rFonts w:ascii="Geomanist" w:hAnsi="Geomanist"/>
          <w:lang w:val="es-MX"/>
        </w:rPr>
        <w:t xml:space="preserve"> </w:t>
      </w:r>
      <w:r w:rsidRPr="00CE1E5D">
        <w:rPr>
          <w:rFonts w:ascii="Geomanist" w:hAnsi="Geomanist"/>
          <w:lang w:val="es-MX"/>
        </w:rPr>
        <w:t>llevarán a cabo muestras comunitarias y exposiciones colectivas.</w:t>
      </w:r>
    </w:p>
    <w:p w14:paraId="60DC056C" w14:textId="77777777" w:rsidR="00557695" w:rsidRPr="00CE1E5D" w:rsidRDefault="00557695" w:rsidP="00190A1C">
      <w:pPr>
        <w:jc w:val="both"/>
        <w:rPr>
          <w:rFonts w:ascii="Geomanist" w:hAnsi="Geomanist"/>
          <w:lang w:val="es-MX"/>
        </w:rPr>
      </w:pPr>
    </w:p>
    <w:p w14:paraId="7EFAB330" w14:textId="12C158F9" w:rsidR="00557695" w:rsidRPr="00CE1E5D" w:rsidRDefault="00A1639A" w:rsidP="00190A1C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Cabe mencionar que l</w:t>
      </w:r>
      <w:r w:rsidR="000724D5" w:rsidRPr="00CE1E5D">
        <w:rPr>
          <w:rFonts w:ascii="Geomanist" w:hAnsi="Geomanist"/>
          <w:lang w:val="es-MX"/>
        </w:rPr>
        <w:t>os Convites culturales son convivencias semanales con programación permanente durante ocho meses, la cual se organiza a partir de mediación sociocultural y arte educación con actividades artísticas, lúdicas y culturales para la recreación y el esparcimiento.</w:t>
      </w:r>
      <w:r w:rsidR="00515DCC" w:rsidRPr="00CE1E5D">
        <w:rPr>
          <w:rFonts w:ascii="Geomanist" w:hAnsi="Geomanist"/>
          <w:lang w:val="es-MX"/>
        </w:rPr>
        <w:t xml:space="preserve"> </w:t>
      </w:r>
    </w:p>
    <w:p w14:paraId="3BCC2996" w14:textId="77777777" w:rsidR="000724D5" w:rsidRPr="00CE1E5D" w:rsidRDefault="000724D5" w:rsidP="00190A1C">
      <w:pPr>
        <w:jc w:val="both"/>
        <w:rPr>
          <w:rFonts w:ascii="Geomanist" w:hAnsi="Geomanist"/>
          <w:lang w:val="es-MX"/>
        </w:rPr>
      </w:pPr>
    </w:p>
    <w:p w14:paraId="3B0FF4A0" w14:textId="582891E4" w:rsidR="004A6B8D" w:rsidRPr="00CE1E5D" w:rsidRDefault="00F05631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 xml:space="preserve">En estas Fiestas </w:t>
      </w:r>
      <w:proofErr w:type="spellStart"/>
      <w:r w:rsidRPr="00CE1E5D">
        <w:rPr>
          <w:rFonts w:ascii="Geomanist" w:hAnsi="Geomanist"/>
          <w:lang w:val="es-MX"/>
        </w:rPr>
        <w:t>conviteras</w:t>
      </w:r>
      <w:proofErr w:type="spellEnd"/>
      <w:r w:rsidRPr="00CE1E5D">
        <w:rPr>
          <w:rFonts w:ascii="Geomanist" w:hAnsi="Geomanist"/>
          <w:lang w:val="es-MX"/>
        </w:rPr>
        <w:t xml:space="preserve"> </w:t>
      </w:r>
      <w:r w:rsidR="00924258" w:rsidRPr="00CE1E5D">
        <w:rPr>
          <w:rFonts w:ascii="Geomanist" w:hAnsi="Geomanist"/>
          <w:lang w:val="es-MX"/>
        </w:rPr>
        <w:t xml:space="preserve">se celebra la diversidad cultural </w:t>
      </w:r>
      <w:r w:rsidR="00BF4BBA" w:rsidRPr="00CE1E5D">
        <w:rPr>
          <w:rFonts w:ascii="Geomanist" w:hAnsi="Geomanist"/>
          <w:lang w:val="es-MX"/>
        </w:rPr>
        <w:t xml:space="preserve">y </w:t>
      </w:r>
      <w:r w:rsidRPr="00CE1E5D">
        <w:rPr>
          <w:rFonts w:ascii="Geomanist" w:hAnsi="Geomanist"/>
          <w:lang w:val="es-MX"/>
        </w:rPr>
        <w:t>se visibilizan los procesos creativos que día con día se desarrollan al interior de los Convites</w:t>
      </w:r>
      <w:r w:rsidR="00924258" w:rsidRPr="00CE1E5D">
        <w:rPr>
          <w:rFonts w:ascii="Geomanist" w:hAnsi="Geomanist"/>
          <w:lang w:val="es-MX"/>
        </w:rPr>
        <w:t xml:space="preserve">, </w:t>
      </w:r>
      <w:r w:rsidR="00BF4BBA" w:rsidRPr="00CE1E5D">
        <w:rPr>
          <w:rFonts w:ascii="Geomanist" w:hAnsi="Geomanist"/>
          <w:lang w:val="es-MX"/>
        </w:rPr>
        <w:t xml:space="preserve">ejemplo de ello es </w:t>
      </w:r>
      <w:r w:rsidR="00E062BE" w:rsidRPr="00CE1E5D">
        <w:rPr>
          <w:rFonts w:ascii="Geomanist" w:hAnsi="Geomanist"/>
          <w:lang w:val="es-MX"/>
        </w:rPr>
        <w:t xml:space="preserve">la que se llevará a cabo el próximo </w:t>
      </w:r>
      <w:r w:rsidR="004A6B8D" w:rsidRPr="00CE1E5D">
        <w:rPr>
          <w:rFonts w:ascii="Geomanist" w:hAnsi="Geomanist"/>
          <w:lang w:val="es-MX"/>
        </w:rPr>
        <w:t>17 de noviembre,</w:t>
      </w:r>
      <w:r w:rsidR="00C05163" w:rsidRPr="00CE1E5D">
        <w:rPr>
          <w:rFonts w:ascii="Geomanist" w:hAnsi="Geomanist"/>
          <w:lang w:val="es-MX"/>
        </w:rPr>
        <w:t xml:space="preserve"> en Tlapa de Comonfort, Guerrero, </w:t>
      </w:r>
      <w:r w:rsidR="00C137C0" w:rsidRPr="00CE1E5D">
        <w:rPr>
          <w:rFonts w:ascii="Geomanist" w:hAnsi="Geomanist"/>
          <w:lang w:val="es-MX"/>
        </w:rPr>
        <w:t xml:space="preserve">a través del Convite cultural </w:t>
      </w:r>
      <w:r w:rsidR="00C137C0" w:rsidRPr="00CE1E5D">
        <w:rPr>
          <w:rFonts w:ascii="Geomanist" w:hAnsi="Geomanist"/>
          <w:i/>
          <w:iCs/>
          <w:lang w:val="es-MX"/>
        </w:rPr>
        <w:t xml:space="preserve">Mis raíces </w:t>
      </w:r>
      <w:proofErr w:type="spellStart"/>
      <w:r w:rsidR="00C137C0" w:rsidRPr="00CE1E5D">
        <w:rPr>
          <w:rFonts w:ascii="Geomanist" w:hAnsi="Geomanist"/>
          <w:i/>
          <w:iCs/>
          <w:lang w:val="es-MX"/>
        </w:rPr>
        <w:t>Yozononi</w:t>
      </w:r>
      <w:proofErr w:type="spellEnd"/>
      <w:r w:rsidR="00EF4F49" w:rsidRPr="00CE1E5D">
        <w:rPr>
          <w:rFonts w:ascii="Geomanist" w:hAnsi="Geomanist"/>
          <w:lang w:val="es-MX"/>
        </w:rPr>
        <w:t xml:space="preserve">, </w:t>
      </w:r>
      <w:r w:rsidR="00025D3D" w:rsidRPr="00CE1E5D">
        <w:rPr>
          <w:rFonts w:ascii="Geomanist" w:hAnsi="Geomanist"/>
          <w:lang w:val="es-MX"/>
        </w:rPr>
        <w:t xml:space="preserve">en la que </w:t>
      </w:r>
      <w:r w:rsidR="004529CF" w:rsidRPr="00CE1E5D">
        <w:rPr>
          <w:rFonts w:ascii="Geomanist" w:hAnsi="Geomanist"/>
          <w:lang w:val="es-MX"/>
        </w:rPr>
        <w:t xml:space="preserve">se </w:t>
      </w:r>
      <w:r w:rsidR="00515DCC" w:rsidRPr="00CE1E5D">
        <w:rPr>
          <w:rFonts w:ascii="Geomanist" w:hAnsi="Geomanist"/>
          <w:lang w:val="es-MX"/>
        </w:rPr>
        <w:t>realizarán</w:t>
      </w:r>
      <w:r w:rsidR="000567AB" w:rsidRPr="00CE1E5D">
        <w:rPr>
          <w:rFonts w:ascii="Geomanist" w:hAnsi="Geomanist"/>
          <w:lang w:val="es-MX"/>
        </w:rPr>
        <w:t xml:space="preserve"> </w:t>
      </w:r>
      <w:r w:rsidR="00025D3D" w:rsidRPr="00CE1E5D">
        <w:rPr>
          <w:rFonts w:ascii="Geomanist" w:hAnsi="Geomanist"/>
          <w:lang w:val="es-MX"/>
        </w:rPr>
        <w:t xml:space="preserve">talleres de carpintería y gráfica, presentaciones de danzas tradicionales, un mural sobre las raíces de </w:t>
      </w:r>
      <w:proofErr w:type="spellStart"/>
      <w:r w:rsidR="00025D3D" w:rsidRPr="00CE1E5D">
        <w:rPr>
          <w:rFonts w:ascii="Geomanist" w:hAnsi="Geomanist"/>
          <w:lang w:val="es-MX"/>
        </w:rPr>
        <w:t>Yozononi</w:t>
      </w:r>
      <w:proofErr w:type="spellEnd"/>
      <w:r w:rsidR="00025D3D" w:rsidRPr="00CE1E5D">
        <w:rPr>
          <w:rFonts w:ascii="Geomanist" w:hAnsi="Geomanist"/>
          <w:lang w:val="es-MX"/>
        </w:rPr>
        <w:t>, una revista cultural, juegos tradicionales, exposición y proyección de vivencias, culminando con</w:t>
      </w:r>
      <w:r w:rsidR="000567AB" w:rsidRPr="00CE1E5D">
        <w:rPr>
          <w:rFonts w:ascii="Geomanist" w:hAnsi="Geomanist"/>
          <w:lang w:val="es-MX"/>
        </w:rPr>
        <w:t xml:space="preserve"> la</w:t>
      </w:r>
      <w:r w:rsidR="00025D3D" w:rsidRPr="00CE1E5D">
        <w:rPr>
          <w:rFonts w:ascii="Geomanist" w:hAnsi="Geomanist"/>
          <w:lang w:val="es-MX"/>
        </w:rPr>
        <w:t xml:space="preserve"> entrega de aguinaldos y convivencia comunitaria.</w:t>
      </w:r>
    </w:p>
    <w:p w14:paraId="363BF5D2" w14:textId="77777777" w:rsidR="004A6B8D" w:rsidRPr="00CE1E5D" w:rsidRDefault="004A6B8D" w:rsidP="00C70A8B">
      <w:pPr>
        <w:jc w:val="both"/>
        <w:rPr>
          <w:rFonts w:ascii="Geomanist" w:hAnsi="Geomanist"/>
          <w:lang w:val="es-MX"/>
        </w:rPr>
      </w:pPr>
    </w:p>
    <w:p w14:paraId="145C6320" w14:textId="5CA10123" w:rsidR="00D85A37" w:rsidRPr="00CE1E5D" w:rsidRDefault="008B2AB8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 xml:space="preserve">De igual forma, el </w:t>
      </w:r>
      <w:r w:rsidR="00E062BE" w:rsidRPr="00CE1E5D">
        <w:rPr>
          <w:rFonts w:ascii="Geomanist" w:hAnsi="Geomanist"/>
          <w:lang w:val="es-MX"/>
        </w:rPr>
        <w:t xml:space="preserve">19 de noviembre, en </w:t>
      </w:r>
      <w:proofErr w:type="spellStart"/>
      <w:r w:rsidR="00E062BE" w:rsidRPr="00CE1E5D">
        <w:rPr>
          <w:rFonts w:ascii="Geomanist" w:hAnsi="Geomanist"/>
          <w:lang w:val="es-MX"/>
        </w:rPr>
        <w:t>Téntic</w:t>
      </w:r>
      <w:proofErr w:type="spellEnd"/>
      <w:r w:rsidR="00E062BE" w:rsidRPr="00CE1E5D">
        <w:rPr>
          <w:rFonts w:ascii="Geomanist" w:hAnsi="Geomanist"/>
          <w:lang w:val="es-MX"/>
        </w:rPr>
        <w:t>, Chamula, Chiapas</w:t>
      </w:r>
      <w:r w:rsidR="00865B56" w:rsidRPr="00CE1E5D">
        <w:rPr>
          <w:rFonts w:ascii="Geomanist" w:hAnsi="Geomanist"/>
          <w:lang w:val="es-MX"/>
        </w:rPr>
        <w:t xml:space="preserve">, a través del Convite cultural </w:t>
      </w:r>
      <w:proofErr w:type="spellStart"/>
      <w:r w:rsidR="00E062BE" w:rsidRPr="00CE1E5D">
        <w:rPr>
          <w:rFonts w:ascii="Geomanist" w:hAnsi="Geomanist"/>
          <w:i/>
          <w:iCs/>
          <w:lang w:val="es-MX"/>
        </w:rPr>
        <w:t>Kibeltik</w:t>
      </w:r>
      <w:proofErr w:type="spellEnd"/>
      <w:r w:rsidR="00314A1C" w:rsidRPr="00CE1E5D">
        <w:rPr>
          <w:rFonts w:ascii="Geomanist" w:hAnsi="Geomanist"/>
          <w:i/>
          <w:iCs/>
          <w:lang w:val="es-MX"/>
        </w:rPr>
        <w:t>,</w:t>
      </w:r>
      <w:r w:rsidR="00E062BE" w:rsidRPr="00CE1E5D">
        <w:rPr>
          <w:rFonts w:ascii="Geomanist" w:hAnsi="Geomanist"/>
          <w:i/>
          <w:iCs/>
          <w:lang w:val="es-MX"/>
        </w:rPr>
        <w:t xml:space="preserve"> </w:t>
      </w:r>
      <w:r w:rsidR="00314A1C" w:rsidRPr="00CE1E5D">
        <w:rPr>
          <w:rFonts w:ascii="Geomanist" w:hAnsi="Geomanist"/>
          <w:i/>
          <w:iCs/>
          <w:lang w:val="es-MX"/>
        </w:rPr>
        <w:t>n</w:t>
      </w:r>
      <w:r w:rsidR="00E062BE" w:rsidRPr="00CE1E5D">
        <w:rPr>
          <w:rFonts w:ascii="Geomanist" w:hAnsi="Geomanist"/>
          <w:i/>
          <w:iCs/>
          <w:lang w:val="es-MX"/>
        </w:rPr>
        <w:t>uestras raíces</w:t>
      </w:r>
      <w:r w:rsidRPr="00CE1E5D">
        <w:rPr>
          <w:rFonts w:ascii="Geomanist" w:hAnsi="Geomanist"/>
          <w:lang w:val="es-MX"/>
        </w:rPr>
        <w:t xml:space="preserve">, </w:t>
      </w:r>
      <w:r w:rsidR="00865B56" w:rsidRPr="00CE1E5D">
        <w:rPr>
          <w:rFonts w:ascii="Geomanist" w:hAnsi="Geomanist"/>
          <w:lang w:val="es-MX"/>
        </w:rPr>
        <w:t xml:space="preserve">se </w:t>
      </w:r>
      <w:r w:rsidR="00515DCC" w:rsidRPr="00CE1E5D">
        <w:rPr>
          <w:rFonts w:ascii="Geomanist" w:hAnsi="Geomanist"/>
          <w:lang w:val="es-MX"/>
        </w:rPr>
        <w:t>expondrán</w:t>
      </w:r>
      <w:r w:rsidR="000A0BF6" w:rsidRPr="00CE1E5D">
        <w:rPr>
          <w:rFonts w:ascii="Geomanist" w:hAnsi="Geomanist"/>
          <w:lang w:val="es-MX"/>
        </w:rPr>
        <w:t xml:space="preserve"> </w:t>
      </w:r>
      <w:r w:rsidR="00B80074" w:rsidRPr="00CE1E5D">
        <w:rPr>
          <w:rFonts w:ascii="Geomanist" w:hAnsi="Geomanist"/>
          <w:lang w:val="es-MX"/>
        </w:rPr>
        <w:t>máscaras</w:t>
      </w:r>
      <w:r w:rsidR="00515DCC" w:rsidRPr="00CE1E5D">
        <w:rPr>
          <w:rFonts w:ascii="Geomanist" w:hAnsi="Geomanist"/>
          <w:lang w:val="es-MX"/>
        </w:rPr>
        <w:t xml:space="preserve"> y</w:t>
      </w:r>
      <w:r w:rsidR="00B80074" w:rsidRPr="00CE1E5D">
        <w:rPr>
          <w:rFonts w:ascii="Geomanist" w:hAnsi="Geomanist"/>
          <w:lang w:val="es-MX"/>
        </w:rPr>
        <w:t xml:space="preserve"> títere</w:t>
      </w:r>
      <w:r w:rsidR="0027717D" w:rsidRPr="00CE1E5D">
        <w:rPr>
          <w:rFonts w:ascii="Geomanist" w:hAnsi="Geomanist"/>
          <w:lang w:val="es-MX"/>
        </w:rPr>
        <w:t>s</w:t>
      </w:r>
      <w:r w:rsidR="00B80074" w:rsidRPr="00CE1E5D">
        <w:rPr>
          <w:rFonts w:ascii="Geomanist" w:hAnsi="Geomanist"/>
          <w:lang w:val="es-MX"/>
        </w:rPr>
        <w:t xml:space="preserve"> de tela, </w:t>
      </w:r>
      <w:r w:rsidR="000A0BF6" w:rsidRPr="00CE1E5D">
        <w:rPr>
          <w:rFonts w:ascii="Geomanist" w:hAnsi="Geomanist"/>
          <w:lang w:val="es-MX"/>
        </w:rPr>
        <w:t xml:space="preserve">y se contará con </w:t>
      </w:r>
      <w:r w:rsidR="00B80074" w:rsidRPr="00CE1E5D">
        <w:rPr>
          <w:rFonts w:ascii="Geomanist" w:hAnsi="Geomanist"/>
          <w:lang w:val="es-MX"/>
        </w:rPr>
        <w:t xml:space="preserve">presentaciones de música tradicional. </w:t>
      </w:r>
      <w:r w:rsidR="00DC7B00" w:rsidRPr="00CE1E5D">
        <w:rPr>
          <w:rFonts w:ascii="Geomanist" w:hAnsi="Geomanist"/>
          <w:lang w:val="es-MX"/>
        </w:rPr>
        <w:t>Se f</w:t>
      </w:r>
      <w:r w:rsidR="00B80074" w:rsidRPr="00CE1E5D">
        <w:rPr>
          <w:rFonts w:ascii="Geomanist" w:hAnsi="Geomanist"/>
          <w:lang w:val="es-MX"/>
        </w:rPr>
        <w:t>inalizar</w:t>
      </w:r>
      <w:r w:rsidR="00DC7B00" w:rsidRPr="00CE1E5D">
        <w:rPr>
          <w:rFonts w:ascii="Geomanist" w:hAnsi="Geomanist"/>
          <w:lang w:val="es-MX"/>
        </w:rPr>
        <w:t>á</w:t>
      </w:r>
      <w:r w:rsidR="00B80074" w:rsidRPr="00CE1E5D">
        <w:rPr>
          <w:rFonts w:ascii="Geomanist" w:hAnsi="Geomanist"/>
          <w:lang w:val="es-MX"/>
        </w:rPr>
        <w:t xml:space="preserve"> con una convivencia en la que se repartirán dulces y se compartirá </w:t>
      </w:r>
      <w:r w:rsidR="00515DCC" w:rsidRPr="00CE1E5D">
        <w:rPr>
          <w:rFonts w:ascii="Geomanist" w:hAnsi="Geomanist"/>
          <w:lang w:val="es-MX"/>
        </w:rPr>
        <w:t>una charla</w:t>
      </w:r>
      <w:r w:rsidR="00B80074" w:rsidRPr="00CE1E5D">
        <w:rPr>
          <w:rFonts w:ascii="Geomanist" w:hAnsi="Geomanist"/>
          <w:lang w:val="es-MX"/>
        </w:rPr>
        <w:t xml:space="preserve"> sobre la historia general de Chamula</w:t>
      </w:r>
      <w:r w:rsidR="00DC7B00" w:rsidRPr="00CE1E5D">
        <w:rPr>
          <w:rFonts w:ascii="Geomanist" w:hAnsi="Geomanist"/>
          <w:lang w:val="es-MX"/>
        </w:rPr>
        <w:t>.</w:t>
      </w:r>
    </w:p>
    <w:p w14:paraId="18ACEC32" w14:textId="77777777" w:rsidR="00D85A37" w:rsidRPr="00CE1E5D" w:rsidRDefault="00D85A37" w:rsidP="00C70A8B">
      <w:pPr>
        <w:jc w:val="both"/>
        <w:rPr>
          <w:rFonts w:ascii="Geomanist" w:hAnsi="Geomanist"/>
          <w:lang w:val="es-MX"/>
        </w:rPr>
      </w:pPr>
    </w:p>
    <w:p w14:paraId="4C8E3064" w14:textId="0230397B" w:rsidR="00391A98" w:rsidRPr="00CE1E5D" w:rsidRDefault="008150EB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El 21 de noviembre, en La Paz, Baja California Sur</w:t>
      </w:r>
      <w:r w:rsidR="00611FA1" w:rsidRPr="00CE1E5D">
        <w:rPr>
          <w:rFonts w:ascii="Geomanist" w:hAnsi="Geomanist"/>
          <w:lang w:val="es-MX"/>
        </w:rPr>
        <w:t xml:space="preserve">, </w:t>
      </w:r>
      <w:r w:rsidR="00104D6D" w:rsidRPr="00CE1E5D">
        <w:rPr>
          <w:rFonts w:ascii="Geomanist" w:hAnsi="Geomanist"/>
          <w:lang w:val="es-MX"/>
        </w:rPr>
        <w:t xml:space="preserve">la Fiesta </w:t>
      </w:r>
      <w:proofErr w:type="spellStart"/>
      <w:r w:rsidR="00104D6D" w:rsidRPr="00CE1E5D">
        <w:rPr>
          <w:rFonts w:ascii="Geomanist" w:hAnsi="Geomanist"/>
          <w:lang w:val="es-MX"/>
        </w:rPr>
        <w:t>convitera</w:t>
      </w:r>
      <w:proofErr w:type="spellEnd"/>
      <w:r w:rsidR="00104D6D" w:rsidRPr="00CE1E5D">
        <w:rPr>
          <w:rFonts w:ascii="Geomanist" w:hAnsi="Geomanist"/>
          <w:lang w:val="es-MX"/>
        </w:rPr>
        <w:t xml:space="preserve"> que se ofrece </w:t>
      </w:r>
      <w:r w:rsidR="00611FA1" w:rsidRPr="00CE1E5D">
        <w:rPr>
          <w:rFonts w:ascii="Geomanist" w:hAnsi="Geomanist"/>
          <w:lang w:val="es-MX"/>
        </w:rPr>
        <w:t xml:space="preserve">a través del Convite cultural </w:t>
      </w:r>
      <w:r w:rsidR="00611FA1" w:rsidRPr="00CE1E5D">
        <w:rPr>
          <w:rFonts w:ascii="Geomanist" w:hAnsi="Geomanist"/>
          <w:i/>
          <w:iCs/>
          <w:lang w:val="es-MX"/>
        </w:rPr>
        <w:t>Sembrando sueños en mi comunidad</w:t>
      </w:r>
      <w:r w:rsidR="00611FA1" w:rsidRPr="00CE1E5D">
        <w:rPr>
          <w:rFonts w:ascii="Geomanist" w:hAnsi="Geomanist"/>
          <w:lang w:val="es-MX"/>
        </w:rPr>
        <w:t xml:space="preserve">, </w:t>
      </w:r>
      <w:r w:rsidR="000A2595" w:rsidRPr="00CE1E5D">
        <w:rPr>
          <w:rFonts w:ascii="Geomanist" w:hAnsi="Geomanist"/>
          <w:lang w:val="es-MX"/>
        </w:rPr>
        <w:t>llevará a cabo</w:t>
      </w:r>
      <w:r w:rsidR="00104D6D" w:rsidRPr="00CE1E5D">
        <w:rPr>
          <w:rFonts w:ascii="Geomanist" w:hAnsi="Geomanist"/>
          <w:lang w:val="es-MX"/>
        </w:rPr>
        <w:t xml:space="preserve"> </w:t>
      </w:r>
      <w:r w:rsidR="00A77B6E" w:rsidRPr="00CE1E5D">
        <w:rPr>
          <w:rFonts w:ascii="Geomanist" w:hAnsi="Geomanist"/>
          <w:lang w:val="es-MX"/>
        </w:rPr>
        <w:t xml:space="preserve">las presentaciones </w:t>
      </w:r>
      <w:r w:rsidR="00104D6D" w:rsidRPr="00CE1E5D">
        <w:rPr>
          <w:rFonts w:ascii="Geomanist" w:hAnsi="Geomanist"/>
          <w:lang w:val="es-MX"/>
        </w:rPr>
        <w:t>“La cura, cura” (</w:t>
      </w:r>
      <w:r w:rsidR="00A77B6E" w:rsidRPr="00CE1E5D">
        <w:rPr>
          <w:rFonts w:ascii="Geomanist" w:hAnsi="Geomanist"/>
          <w:lang w:val="es-MX"/>
        </w:rPr>
        <w:t xml:space="preserve">clown con </w:t>
      </w:r>
      <w:proofErr w:type="spellStart"/>
      <w:r w:rsidR="00104D6D" w:rsidRPr="00CE1E5D">
        <w:rPr>
          <w:rFonts w:ascii="Geomanist" w:hAnsi="Geomanist"/>
          <w:lang w:val="es-MX"/>
        </w:rPr>
        <w:t>Pocus</w:t>
      </w:r>
      <w:proofErr w:type="spellEnd"/>
      <w:r w:rsidR="00104D6D" w:rsidRPr="00CE1E5D">
        <w:rPr>
          <w:rFonts w:ascii="Geomanist" w:hAnsi="Geomanist"/>
          <w:lang w:val="es-MX"/>
        </w:rPr>
        <w:t xml:space="preserve"> locus</w:t>
      </w:r>
      <w:r w:rsidR="003B06CC" w:rsidRPr="00CE1E5D">
        <w:rPr>
          <w:rFonts w:ascii="Geomanist" w:hAnsi="Geomanist"/>
          <w:lang w:val="es-MX"/>
        </w:rPr>
        <w:t>), “</w:t>
      </w:r>
      <w:r w:rsidR="00104D6D" w:rsidRPr="00CE1E5D">
        <w:rPr>
          <w:rFonts w:ascii="Geomanist" w:hAnsi="Geomanist"/>
          <w:lang w:val="es-MX"/>
        </w:rPr>
        <w:t>México mágico” (</w:t>
      </w:r>
      <w:r w:rsidR="00A77B6E" w:rsidRPr="00CE1E5D">
        <w:rPr>
          <w:rFonts w:ascii="Geomanist" w:hAnsi="Geomanist"/>
          <w:lang w:val="es-MX"/>
        </w:rPr>
        <w:t xml:space="preserve">teatro con </w:t>
      </w:r>
      <w:proofErr w:type="spellStart"/>
      <w:r w:rsidR="00104D6D" w:rsidRPr="00CE1E5D">
        <w:rPr>
          <w:rFonts w:ascii="Geomanist" w:hAnsi="Geomanist"/>
          <w:lang w:val="es-MX"/>
        </w:rPr>
        <w:lastRenderedPageBreak/>
        <w:t>Pam</w:t>
      </w:r>
      <w:proofErr w:type="spellEnd"/>
      <w:r w:rsidR="00104D6D" w:rsidRPr="00CE1E5D">
        <w:rPr>
          <w:rFonts w:ascii="Geomanist" w:hAnsi="Geomanist"/>
          <w:lang w:val="es-MX"/>
        </w:rPr>
        <w:t xml:space="preserve"> </w:t>
      </w:r>
      <w:proofErr w:type="gramStart"/>
      <w:r w:rsidR="00104D6D" w:rsidRPr="00CE1E5D">
        <w:rPr>
          <w:rFonts w:ascii="Geomanist" w:hAnsi="Geomanist"/>
          <w:lang w:val="es-MX"/>
        </w:rPr>
        <w:t>Gallegos</w:t>
      </w:r>
      <w:proofErr w:type="gramEnd"/>
      <w:r w:rsidR="00104D6D" w:rsidRPr="00CE1E5D">
        <w:rPr>
          <w:rFonts w:ascii="Geomanist" w:hAnsi="Geomanist"/>
          <w:lang w:val="es-MX"/>
        </w:rPr>
        <w:t>)</w:t>
      </w:r>
      <w:r w:rsidR="00A77B6E" w:rsidRPr="00CE1E5D">
        <w:rPr>
          <w:rFonts w:ascii="Geomanist" w:hAnsi="Geomanist"/>
          <w:lang w:val="es-MX"/>
        </w:rPr>
        <w:t>,</w:t>
      </w:r>
      <w:r w:rsidR="00104D6D" w:rsidRPr="00CE1E5D">
        <w:rPr>
          <w:rFonts w:ascii="Geomanist" w:hAnsi="Geomanist"/>
          <w:lang w:val="es-MX"/>
        </w:rPr>
        <w:t xml:space="preserve"> “</w:t>
      </w:r>
      <w:proofErr w:type="spellStart"/>
      <w:r w:rsidR="00104D6D" w:rsidRPr="00CE1E5D">
        <w:rPr>
          <w:rFonts w:ascii="Geomanist" w:hAnsi="Geomanist"/>
          <w:lang w:val="es-MX"/>
        </w:rPr>
        <w:t>TresSoneando</w:t>
      </w:r>
      <w:proofErr w:type="spellEnd"/>
      <w:r w:rsidR="00104D6D" w:rsidRPr="00CE1E5D">
        <w:rPr>
          <w:rFonts w:ascii="Geomanist" w:hAnsi="Geomanist"/>
          <w:lang w:val="es-MX"/>
        </w:rPr>
        <w:t>”</w:t>
      </w:r>
      <w:r w:rsidR="00A77B6E" w:rsidRPr="00CE1E5D">
        <w:rPr>
          <w:rFonts w:ascii="Geomanist" w:hAnsi="Geomanist"/>
          <w:lang w:val="es-MX"/>
        </w:rPr>
        <w:t xml:space="preserve"> (</w:t>
      </w:r>
      <w:r w:rsidR="00104D6D" w:rsidRPr="00CE1E5D">
        <w:rPr>
          <w:rFonts w:ascii="Geomanist" w:hAnsi="Geomanist"/>
          <w:lang w:val="es-MX"/>
        </w:rPr>
        <w:t>música para bailar</w:t>
      </w:r>
      <w:r w:rsidR="00A77B6E" w:rsidRPr="00CE1E5D">
        <w:rPr>
          <w:rFonts w:ascii="Geomanist" w:hAnsi="Geomanist"/>
          <w:lang w:val="es-MX"/>
        </w:rPr>
        <w:t xml:space="preserve">) y una muestra de títeres realizados por las y los </w:t>
      </w:r>
      <w:proofErr w:type="spellStart"/>
      <w:r w:rsidR="00A77B6E" w:rsidRPr="00CE1E5D">
        <w:rPr>
          <w:rFonts w:ascii="Geomanist" w:hAnsi="Geomanist"/>
          <w:lang w:val="es-MX"/>
        </w:rPr>
        <w:t>convitero</w:t>
      </w:r>
      <w:proofErr w:type="spellEnd"/>
      <w:r w:rsidR="00104D6D" w:rsidRPr="00CE1E5D">
        <w:rPr>
          <w:rFonts w:ascii="Geomanist" w:hAnsi="Geomanist"/>
          <w:lang w:val="es-MX"/>
        </w:rPr>
        <w:t xml:space="preserve">. Además, </w:t>
      </w:r>
      <w:r w:rsidR="00803286" w:rsidRPr="00CE1E5D">
        <w:rPr>
          <w:rFonts w:ascii="Geomanist" w:hAnsi="Geomanist"/>
          <w:lang w:val="es-MX"/>
        </w:rPr>
        <w:t>se inaugurará un mural</w:t>
      </w:r>
      <w:r w:rsidR="00104D6D" w:rsidRPr="00CE1E5D">
        <w:rPr>
          <w:rFonts w:ascii="Geomanist" w:hAnsi="Geomanist"/>
          <w:lang w:val="es-MX"/>
        </w:rPr>
        <w:t xml:space="preserve"> </w:t>
      </w:r>
      <w:r w:rsidR="00803286" w:rsidRPr="00CE1E5D">
        <w:rPr>
          <w:rFonts w:ascii="Geomanist" w:hAnsi="Geomanist"/>
          <w:lang w:val="es-MX"/>
        </w:rPr>
        <w:t xml:space="preserve">como </w:t>
      </w:r>
      <w:r w:rsidR="00104D6D" w:rsidRPr="00CE1E5D">
        <w:rPr>
          <w:rFonts w:ascii="Geomanist" w:hAnsi="Geomanist"/>
          <w:lang w:val="es-MX"/>
        </w:rPr>
        <w:t>resultado creativo de la comunidad</w:t>
      </w:r>
      <w:r w:rsidR="00803286" w:rsidRPr="00CE1E5D">
        <w:rPr>
          <w:rFonts w:ascii="Geomanist" w:hAnsi="Geomanist"/>
          <w:lang w:val="es-MX"/>
        </w:rPr>
        <w:t>.</w:t>
      </w:r>
    </w:p>
    <w:p w14:paraId="04C99633" w14:textId="77777777" w:rsidR="00803286" w:rsidRPr="00CE1E5D" w:rsidRDefault="00803286" w:rsidP="00C70A8B">
      <w:pPr>
        <w:jc w:val="both"/>
        <w:rPr>
          <w:rFonts w:ascii="Geomanist" w:hAnsi="Geomanist"/>
          <w:lang w:val="es-MX"/>
        </w:rPr>
      </w:pPr>
    </w:p>
    <w:p w14:paraId="1212781A" w14:textId="7AC81B89" w:rsidR="00D85A37" w:rsidRPr="00CE1E5D" w:rsidRDefault="00D85A37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También,</w:t>
      </w:r>
      <w:r w:rsidR="00844F77" w:rsidRPr="00CE1E5D">
        <w:rPr>
          <w:rFonts w:ascii="Geomanist" w:hAnsi="Geomanist"/>
          <w:lang w:val="es-MX"/>
        </w:rPr>
        <w:t xml:space="preserve"> el 23 de noviembre,</w:t>
      </w:r>
      <w:r w:rsidRPr="00CE1E5D">
        <w:rPr>
          <w:rFonts w:ascii="Geomanist" w:hAnsi="Geomanist"/>
          <w:lang w:val="es-MX"/>
        </w:rPr>
        <w:t xml:space="preserve"> en</w:t>
      </w:r>
      <w:r w:rsidR="00DB5851" w:rsidRPr="00CE1E5D">
        <w:rPr>
          <w:rFonts w:ascii="Geomanist" w:hAnsi="Geomanist"/>
          <w:lang w:val="es-MX"/>
        </w:rPr>
        <w:t xml:space="preserve"> Calkiní, Campeche, </w:t>
      </w:r>
      <w:r w:rsidR="004E20EC" w:rsidRPr="00CE1E5D">
        <w:rPr>
          <w:rFonts w:ascii="Geomanist" w:hAnsi="Geomanist"/>
          <w:lang w:val="es-MX"/>
        </w:rPr>
        <w:t xml:space="preserve">el Convite cultural </w:t>
      </w:r>
      <w:proofErr w:type="spellStart"/>
      <w:r w:rsidR="0018575A" w:rsidRPr="00CE1E5D">
        <w:rPr>
          <w:rFonts w:ascii="Geomanist" w:hAnsi="Geomanist"/>
          <w:i/>
          <w:iCs/>
          <w:lang w:val="es-MX"/>
        </w:rPr>
        <w:t>Sahcabchén</w:t>
      </w:r>
      <w:proofErr w:type="spellEnd"/>
      <w:r w:rsidR="0018575A" w:rsidRPr="00CE1E5D">
        <w:rPr>
          <w:rFonts w:ascii="Geomanist" w:hAnsi="Geomanist"/>
          <w:i/>
          <w:iCs/>
          <w:lang w:val="es-MX"/>
        </w:rPr>
        <w:t xml:space="preserve">: Le </w:t>
      </w:r>
      <w:proofErr w:type="spellStart"/>
      <w:r w:rsidR="0018575A" w:rsidRPr="00CE1E5D">
        <w:rPr>
          <w:rFonts w:ascii="Geomanist" w:hAnsi="Geomanist"/>
          <w:i/>
          <w:iCs/>
          <w:lang w:val="es-MX"/>
        </w:rPr>
        <w:t>paak'alo</w:t>
      </w:r>
      <w:proofErr w:type="spellEnd"/>
      <w:r w:rsidR="0018575A" w:rsidRPr="00CE1E5D">
        <w:rPr>
          <w:rFonts w:ascii="Geomanist" w:hAnsi="Geomanist"/>
          <w:i/>
          <w:iCs/>
          <w:lang w:val="es-MX"/>
        </w:rPr>
        <w:t xml:space="preserve">' </w:t>
      </w:r>
      <w:proofErr w:type="spellStart"/>
      <w:r w:rsidR="0018575A" w:rsidRPr="00CE1E5D">
        <w:rPr>
          <w:rFonts w:ascii="Geomanist" w:hAnsi="Geomanist"/>
          <w:i/>
          <w:iCs/>
          <w:lang w:val="es-MX"/>
        </w:rPr>
        <w:t>ye´etel</w:t>
      </w:r>
      <w:proofErr w:type="spellEnd"/>
      <w:r w:rsidR="0018575A" w:rsidRPr="00CE1E5D">
        <w:rPr>
          <w:rFonts w:ascii="Geomanist" w:hAnsi="Geomanist"/>
          <w:i/>
          <w:iCs/>
          <w:lang w:val="es-MX"/>
        </w:rPr>
        <w:t xml:space="preserve"> le Ah </w:t>
      </w:r>
      <w:proofErr w:type="spellStart"/>
      <w:r w:rsidR="0018575A" w:rsidRPr="00CE1E5D">
        <w:rPr>
          <w:rFonts w:ascii="Geomanist" w:hAnsi="Geomanist"/>
          <w:i/>
          <w:iCs/>
          <w:lang w:val="es-MX"/>
        </w:rPr>
        <w:t>canul</w:t>
      </w:r>
      <w:proofErr w:type="spellEnd"/>
      <w:r w:rsidR="004E20EC" w:rsidRPr="00CE1E5D">
        <w:rPr>
          <w:rFonts w:ascii="Geomanist" w:hAnsi="Geomanist"/>
          <w:lang w:val="es-MX"/>
        </w:rPr>
        <w:t xml:space="preserve">, compartirá </w:t>
      </w:r>
      <w:r w:rsidR="009749E7" w:rsidRPr="00CE1E5D">
        <w:rPr>
          <w:rFonts w:ascii="Geomanist" w:hAnsi="Geomanist"/>
          <w:lang w:val="es-MX"/>
        </w:rPr>
        <w:t xml:space="preserve">el </w:t>
      </w:r>
      <w:r w:rsidRPr="00CE1E5D">
        <w:rPr>
          <w:rFonts w:ascii="Geomanist" w:hAnsi="Geomanist"/>
          <w:lang w:val="es-MX"/>
        </w:rPr>
        <w:t>recetario par</w:t>
      </w:r>
      <w:r w:rsidR="009749E7" w:rsidRPr="00CE1E5D">
        <w:rPr>
          <w:rFonts w:ascii="Geomanist" w:hAnsi="Geomanist"/>
          <w:lang w:val="es-MX"/>
        </w:rPr>
        <w:t>a</w:t>
      </w:r>
      <w:r w:rsidRPr="00CE1E5D">
        <w:rPr>
          <w:rFonts w:ascii="Geomanist" w:hAnsi="Geomanist"/>
          <w:lang w:val="es-MX"/>
        </w:rPr>
        <w:t xml:space="preserve"> la creación de un huerto </w:t>
      </w:r>
      <w:r w:rsidR="009749E7" w:rsidRPr="00CE1E5D">
        <w:rPr>
          <w:rFonts w:ascii="Geomanist" w:hAnsi="Geomanist"/>
          <w:lang w:val="es-MX"/>
        </w:rPr>
        <w:t>o</w:t>
      </w:r>
      <w:r w:rsidRPr="00CE1E5D">
        <w:rPr>
          <w:rFonts w:ascii="Geomanist" w:hAnsi="Geomanist"/>
          <w:lang w:val="es-MX"/>
        </w:rPr>
        <w:t>rg</w:t>
      </w:r>
      <w:r w:rsidR="009749E7" w:rsidRPr="00CE1E5D">
        <w:rPr>
          <w:rFonts w:ascii="Geomanist" w:hAnsi="Geomanist"/>
          <w:lang w:val="es-MX"/>
        </w:rPr>
        <w:t>á</w:t>
      </w:r>
      <w:r w:rsidRPr="00CE1E5D">
        <w:rPr>
          <w:rFonts w:ascii="Geomanist" w:hAnsi="Geomanist"/>
          <w:lang w:val="es-MX"/>
        </w:rPr>
        <w:t>nico</w:t>
      </w:r>
      <w:r w:rsidR="00844F77" w:rsidRPr="00CE1E5D">
        <w:rPr>
          <w:rFonts w:ascii="Geomanist" w:hAnsi="Geomanist"/>
          <w:lang w:val="es-MX"/>
        </w:rPr>
        <w:t xml:space="preserve"> e i</w:t>
      </w:r>
      <w:r w:rsidR="009749E7" w:rsidRPr="00CE1E5D">
        <w:rPr>
          <w:rFonts w:ascii="Geomanist" w:hAnsi="Geomanist"/>
          <w:lang w:val="es-MX"/>
        </w:rPr>
        <w:t xml:space="preserve">mplementará </w:t>
      </w:r>
      <w:r w:rsidRPr="00CE1E5D">
        <w:rPr>
          <w:rFonts w:ascii="Geomanist" w:hAnsi="Geomanist"/>
          <w:lang w:val="es-MX"/>
        </w:rPr>
        <w:t>un taller de preparado de tierra</w:t>
      </w:r>
      <w:r w:rsidR="00844F77" w:rsidRPr="00CE1E5D">
        <w:rPr>
          <w:rFonts w:ascii="Geomanist" w:hAnsi="Geomanist"/>
          <w:lang w:val="es-MX"/>
        </w:rPr>
        <w:t xml:space="preserve">. </w:t>
      </w:r>
      <w:r w:rsidR="00F374AC" w:rsidRPr="00CE1E5D">
        <w:rPr>
          <w:rFonts w:ascii="Geomanist" w:hAnsi="Geomanist"/>
          <w:lang w:val="es-MX"/>
        </w:rPr>
        <w:t>P</w:t>
      </w:r>
      <w:r w:rsidRPr="00CE1E5D">
        <w:rPr>
          <w:rFonts w:ascii="Geomanist" w:hAnsi="Geomanist"/>
          <w:lang w:val="es-MX"/>
        </w:rPr>
        <w:t>osteriormente</w:t>
      </w:r>
      <w:r w:rsidR="00F374AC" w:rsidRPr="00CE1E5D">
        <w:rPr>
          <w:rFonts w:ascii="Geomanist" w:hAnsi="Geomanist"/>
          <w:lang w:val="es-MX"/>
        </w:rPr>
        <w:t xml:space="preserve">, realizarán un </w:t>
      </w:r>
      <w:r w:rsidRPr="00CE1E5D">
        <w:rPr>
          <w:rFonts w:ascii="Geomanist" w:hAnsi="Geomanist"/>
          <w:lang w:val="es-MX"/>
        </w:rPr>
        <w:t>c</w:t>
      </w:r>
      <w:r w:rsidR="00F374AC" w:rsidRPr="00CE1E5D">
        <w:rPr>
          <w:rFonts w:ascii="Geomanist" w:hAnsi="Geomanist"/>
          <w:lang w:val="es-MX"/>
        </w:rPr>
        <w:t>í</w:t>
      </w:r>
      <w:r w:rsidRPr="00CE1E5D">
        <w:rPr>
          <w:rFonts w:ascii="Geomanist" w:hAnsi="Geomanist"/>
          <w:lang w:val="es-MX"/>
        </w:rPr>
        <w:t>rculo de d</w:t>
      </w:r>
      <w:r w:rsidR="00F374AC" w:rsidRPr="00CE1E5D">
        <w:rPr>
          <w:rFonts w:ascii="Geomanist" w:hAnsi="Geomanist"/>
          <w:lang w:val="es-MX"/>
        </w:rPr>
        <w:t>iálogo</w:t>
      </w:r>
      <w:r w:rsidR="005546C4" w:rsidRPr="00CE1E5D">
        <w:rPr>
          <w:rFonts w:ascii="Geomanist" w:hAnsi="Geomanist"/>
          <w:lang w:val="es-MX"/>
        </w:rPr>
        <w:t xml:space="preserve">; un </w:t>
      </w:r>
      <w:r w:rsidRPr="00CE1E5D">
        <w:rPr>
          <w:rFonts w:ascii="Geomanist" w:hAnsi="Geomanist"/>
          <w:lang w:val="es-MX"/>
        </w:rPr>
        <w:t xml:space="preserve">taller de preparación de </w:t>
      </w:r>
      <w:proofErr w:type="spellStart"/>
      <w:r w:rsidR="005546C4" w:rsidRPr="00CE1E5D">
        <w:rPr>
          <w:rFonts w:ascii="Geomanist" w:hAnsi="Geomanist"/>
          <w:lang w:val="es-MX"/>
        </w:rPr>
        <w:t>jamaica</w:t>
      </w:r>
      <w:proofErr w:type="spellEnd"/>
      <w:r w:rsidRPr="00CE1E5D">
        <w:rPr>
          <w:rFonts w:ascii="Geomanist" w:hAnsi="Geomanist"/>
          <w:lang w:val="es-MX"/>
        </w:rPr>
        <w:t xml:space="preserve"> en diferentes platillos, y finalizar</w:t>
      </w:r>
      <w:r w:rsidR="005546C4" w:rsidRPr="00CE1E5D">
        <w:rPr>
          <w:rFonts w:ascii="Geomanist" w:hAnsi="Geomanist"/>
          <w:lang w:val="es-MX"/>
        </w:rPr>
        <w:t xml:space="preserve">án </w:t>
      </w:r>
      <w:r w:rsidRPr="00CE1E5D">
        <w:rPr>
          <w:rFonts w:ascii="Geomanist" w:hAnsi="Geomanist"/>
          <w:lang w:val="es-MX"/>
        </w:rPr>
        <w:t>con una exposición de los materiales que se u</w:t>
      </w:r>
      <w:r w:rsidR="005546C4" w:rsidRPr="00CE1E5D">
        <w:rPr>
          <w:rFonts w:ascii="Geomanist" w:hAnsi="Geomanist"/>
          <w:lang w:val="es-MX"/>
        </w:rPr>
        <w:t xml:space="preserve">tilizaron </w:t>
      </w:r>
      <w:r w:rsidRPr="00CE1E5D">
        <w:rPr>
          <w:rFonts w:ascii="Geomanist" w:hAnsi="Geomanist"/>
          <w:lang w:val="es-MX"/>
        </w:rPr>
        <w:t>para crea</w:t>
      </w:r>
      <w:r w:rsidR="005546C4" w:rsidRPr="00CE1E5D">
        <w:rPr>
          <w:rFonts w:ascii="Geomanist" w:hAnsi="Geomanist"/>
          <w:lang w:val="es-MX"/>
        </w:rPr>
        <w:t>ción d</w:t>
      </w:r>
      <w:r w:rsidRPr="00CE1E5D">
        <w:rPr>
          <w:rFonts w:ascii="Geomanist" w:hAnsi="Geomanist"/>
          <w:lang w:val="es-MX"/>
        </w:rPr>
        <w:t>el recetario.</w:t>
      </w:r>
    </w:p>
    <w:p w14:paraId="5B00EDAE" w14:textId="77777777" w:rsidR="00794A13" w:rsidRPr="00CE1E5D" w:rsidRDefault="00794A13" w:rsidP="00C70A8B">
      <w:pPr>
        <w:jc w:val="both"/>
        <w:rPr>
          <w:rFonts w:ascii="Geomanist" w:hAnsi="Geomanist"/>
          <w:lang w:val="es-MX"/>
        </w:rPr>
      </w:pPr>
    </w:p>
    <w:p w14:paraId="36CE9E7B" w14:textId="76982046" w:rsidR="00794A13" w:rsidRPr="00CE1E5D" w:rsidRDefault="0098059B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Para conocer la programación completa</w:t>
      </w:r>
      <w:r w:rsidR="003876F4" w:rsidRPr="00CE1E5D">
        <w:rPr>
          <w:rFonts w:ascii="Geomanist" w:hAnsi="Geomanist"/>
          <w:lang w:val="es-MX"/>
        </w:rPr>
        <w:t>, horarios</w:t>
      </w:r>
      <w:r w:rsidRPr="00CE1E5D">
        <w:rPr>
          <w:rFonts w:ascii="Geomanist" w:hAnsi="Geomanist"/>
          <w:lang w:val="es-MX"/>
        </w:rPr>
        <w:t xml:space="preserve"> </w:t>
      </w:r>
      <w:r w:rsidR="00A77B6E" w:rsidRPr="00CE1E5D">
        <w:rPr>
          <w:rFonts w:ascii="Geomanist" w:hAnsi="Geomanist"/>
          <w:lang w:val="es-MX"/>
        </w:rPr>
        <w:t>y sedes de las</w:t>
      </w:r>
      <w:r w:rsidRPr="00CE1E5D">
        <w:rPr>
          <w:rFonts w:ascii="Geomanist" w:hAnsi="Geomanist"/>
          <w:lang w:val="es-MX"/>
        </w:rPr>
        <w:t xml:space="preserve"> Fiestas </w:t>
      </w:r>
      <w:proofErr w:type="spellStart"/>
      <w:r w:rsidRPr="00CE1E5D">
        <w:rPr>
          <w:rFonts w:ascii="Geomanist" w:hAnsi="Geomanist"/>
          <w:lang w:val="es-MX"/>
        </w:rPr>
        <w:t>conviteras</w:t>
      </w:r>
      <w:proofErr w:type="spellEnd"/>
      <w:r w:rsidRPr="00CE1E5D">
        <w:rPr>
          <w:rFonts w:ascii="Geomanist" w:hAnsi="Geomanist"/>
          <w:lang w:val="es-MX"/>
        </w:rPr>
        <w:t xml:space="preserve">, se puede consultar las redes sociales @VinculaCultura y </w:t>
      </w:r>
      <w:r w:rsidR="003B06CC" w:rsidRPr="00CE1E5D">
        <w:rPr>
          <w:rFonts w:ascii="Geomanist" w:hAnsi="Geomanist"/>
          <w:lang w:val="es-MX"/>
        </w:rPr>
        <w:t>la página</w:t>
      </w:r>
      <w:r w:rsidRPr="00CE1E5D">
        <w:rPr>
          <w:rFonts w:ascii="Geomanist" w:hAnsi="Geomanist"/>
          <w:lang w:val="es-MX"/>
        </w:rPr>
        <w:t xml:space="preserve"> web </w:t>
      </w:r>
      <w:hyperlink r:id="rId8" w:history="1">
        <w:r w:rsidRPr="00CE1E5D">
          <w:rPr>
            <w:rStyle w:val="Hipervnculo"/>
            <w:rFonts w:ascii="Geomanist" w:hAnsi="Geomanist"/>
            <w:lang w:val="es-MX"/>
          </w:rPr>
          <w:t>culturacomunitaria.gob.mx</w:t>
        </w:r>
      </w:hyperlink>
    </w:p>
    <w:p w14:paraId="5700A3D3" w14:textId="77777777" w:rsidR="00D91DFF" w:rsidRPr="00CE1E5D" w:rsidRDefault="00D91DFF" w:rsidP="00C70A8B">
      <w:pPr>
        <w:jc w:val="both"/>
        <w:rPr>
          <w:rFonts w:ascii="Geomanist" w:hAnsi="Geomanist"/>
          <w:lang w:val="es-MX"/>
        </w:rPr>
      </w:pPr>
    </w:p>
    <w:p w14:paraId="64CECD5B" w14:textId="50A2E837" w:rsidR="005546C4" w:rsidRDefault="00CC1819" w:rsidP="00C70A8B">
      <w:pPr>
        <w:jc w:val="both"/>
        <w:rPr>
          <w:rFonts w:ascii="Geomanist" w:hAnsi="Geomanist"/>
          <w:lang w:val="es-MX"/>
        </w:rPr>
      </w:pPr>
      <w:r w:rsidRPr="00CE1E5D">
        <w:rPr>
          <w:rFonts w:ascii="Geomanist" w:hAnsi="Geomanist"/>
          <w:lang w:val="es-MX"/>
        </w:rPr>
        <w:t>RHCV</w:t>
      </w:r>
    </w:p>
    <w:p w14:paraId="29FF5DF1" w14:textId="77777777" w:rsidR="005546C4" w:rsidRDefault="005546C4" w:rsidP="00C70A8B">
      <w:pPr>
        <w:jc w:val="both"/>
        <w:rPr>
          <w:rFonts w:ascii="Geomanist" w:hAnsi="Geomanist"/>
          <w:lang w:val="es-MX"/>
        </w:rPr>
      </w:pPr>
    </w:p>
    <w:p w14:paraId="22690741" w14:textId="77777777" w:rsidR="00D85A37" w:rsidRDefault="00D85A37" w:rsidP="00C70A8B">
      <w:pPr>
        <w:jc w:val="both"/>
        <w:rPr>
          <w:rFonts w:ascii="Geomanist" w:hAnsi="Geomanist"/>
          <w:lang w:val="es-MX"/>
        </w:rPr>
      </w:pPr>
    </w:p>
    <w:p w14:paraId="78B91CAF" w14:textId="77777777" w:rsidR="00803286" w:rsidRDefault="00803286" w:rsidP="00C70A8B">
      <w:pPr>
        <w:jc w:val="both"/>
        <w:rPr>
          <w:rFonts w:ascii="Geomanist" w:hAnsi="Geomanist"/>
          <w:lang w:val="es-MX"/>
        </w:rPr>
      </w:pPr>
    </w:p>
    <w:p w14:paraId="09A6CD2D" w14:textId="77777777" w:rsidR="00610BFA" w:rsidRDefault="00610BFA" w:rsidP="00C70A8B">
      <w:pPr>
        <w:jc w:val="both"/>
        <w:rPr>
          <w:rFonts w:ascii="Geomanist" w:hAnsi="Geomanist"/>
          <w:lang w:val="es-MX"/>
        </w:rPr>
      </w:pPr>
    </w:p>
    <w:p w14:paraId="7EC5C42B" w14:textId="77777777" w:rsidR="00610BFA" w:rsidRDefault="00610BFA" w:rsidP="00C70A8B">
      <w:pPr>
        <w:jc w:val="both"/>
        <w:rPr>
          <w:rFonts w:ascii="Geomanist" w:hAnsi="Geomanist"/>
          <w:lang w:val="es-MX"/>
        </w:rPr>
      </w:pPr>
    </w:p>
    <w:p w14:paraId="2FF5E397" w14:textId="77777777" w:rsidR="00DC7B00" w:rsidRDefault="00DC7B00" w:rsidP="00C70A8B">
      <w:pPr>
        <w:jc w:val="both"/>
        <w:rPr>
          <w:rFonts w:ascii="Geomanist" w:hAnsi="Geomanist"/>
          <w:lang w:val="es-MX"/>
        </w:rPr>
      </w:pPr>
    </w:p>
    <w:p w14:paraId="53301F8D" w14:textId="77777777" w:rsidR="00AA18A8" w:rsidRDefault="00AA18A8" w:rsidP="00AA18A8">
      <w:pPr>
        <w:jc w:val="both"/>
        <w:rPr>
          <w:rFonts w:ascii="Geomanist" w:hAnsi="Geomanist"/>
          <w:lang w:val="es-MX"/>
        </w:rPr>
      </w:pPr>
    </w:p>
    <w:p w14:paraId="4C18372E" w14:textId="77777777" w:rsidR="000724D5" w:rsidRPr="000724D5" w:rsidRDefault="000724D5" w:rsidP="00190A1C">
      <w:pPr>
        <w:jc w:val="both"/>
        <w:rPr>
          <w:rFonts w:ascii="Geomanist" w:hAnsi="Geomanist"/>
          <w:lang w:val="es-MX"/>
        </w:rPr>
      </w:pPr>
    </w:p>
    <w:sectPr w:rsidR="000724D5" w:rsidRPr="000724D5" w:rsidSect="00CB3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0436" w14:textId="77777777" w:rsidR="004A0B4C" w:rsidRDefault="004A0B4C" w:rsidP="007C56AD">
      <w:r>
        <w:separator/>
      </w:r>
    </w:p>
  </w:endnote>
  <w:endnote w:type="continuationSeparator" w:id="0">
    <w:p w14:paraId="37884203" w14:textId="77777777" w:rsidR="004A0B4C" w:rsidRDefault="004A0B4C" w:rsidP="007C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B85A" w14:textId="77777777" w:rsidR="006929B3" w:rsidRDefault="006929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F0FA" w14:textId="0592B530" w:rsidR="006B68E3" w:rsidRDefault="00934703" w:rsidP="0093470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D13EF" wp14:editId="547F8F7D">
              <wp:simplePos x="0" y="0"/>
              <wp:positionH relativeFrom="column">
                <wp:posOffset>-686435</wp:posOffset>
              </wp:positionH>
              <wp:positionV relativeFrom="paragraph">
                <wp:posOffset>-74930</wp:posOffset>
              </wp:positionV>
              <wp:extent cx="5581650" cy="203200"/>
              <wp:effectExtent l="0" t="0" r="0" b="6350"/>
              <wp:wrapNone/>
              <wp:docPr id="17975457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581650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291BC" w14:textId="0BEBE8C0" w:rsidR="006B68E3" w:rsidRPr="00C46DAD" w:rsidRDefault="006B68E3" w:rsidP="00F17E84">
                          <w:pPr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</w:pP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Paseo de la Reforma 175, </w:t>
                          </w:r>
                          <w:r w:rsidR="0051596A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piso 14, 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col. Cuauhtémoc, C.P. 06500, </w:t>
                          </w:r>
                          <w:r w:rsidR="006929B3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a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lcaldía Cuauhtémoc, CDMX</w:t>
                          </w:r>
                          <w:r w:rsidR="006929B3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>.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E1322"/>
                              <w:sz w:val="14"/>
                              <w:szCs w:val="14"/>
                            </w:rPr>
                            <w:t xml:space="preserve">    Tel: 55 4155 0200</w:t>
                          </w:r>
                          <w:r w:rsidRPr="00C46DAD">
                            <w:rPr>
                              <w:rFonts w:ascii="Geomanist Medium" w:eastAsia="Geomanist Medium" w:hAnsi="Geomanist Medium"/>
                              <w:color w:val="45091A"/>
                              <w:sz w:val="14"/>
                              <w:szCs w:val="14"/>
                            </w:rPr>
                            <w:t xml:space="preserve">    www.gob.mx/cultura</w:t>
                          </w:r>
                        </w:p>
                        <w:p w14:paraId="33BDD84D" w14:textId="77777777" w:rsidR="006B68E3" w:rsidRDefault="006B68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D13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4.05pt;margin-top:-5.9pt;width:439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" filled="f" stroked="f" strokeweight=".5pt">
              <v:textbox>
                <w:txbxContent>
                  <w:p w14:paraId="6CA291BC" w14:textId="0BEBE8C0" w:rsidR="006B68E3" w:rsidRPr="00C46DAD" w:rsidRDefault="006B68E3" w:rsidP="00F17E84">
                    <w:pPr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</w:pP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Paseo de la Reforma 175, </w:t>
                    </w:r>
                    <w:r w:rsidR="0051596A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piso 14, 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col. Cuauhtémoc, C.P. 06500, </w:t>
                    </w:r>
                    <w:r w:rsidR="006929B3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a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lcaldía Cuauhtémoc, CDMX</w:t>
                    </w:r>
                    <w:r w:rsidR="006929B3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>.</w:t>
                    </w:r>
                    <w:r w:rsidRPr="00C46DAD">
                      <w:rPr>
                        <w:rFonts w:ascii="Geomanist Medium" w:eastAsia="Geomanist Medium" w:hAnsi="Geomanist Medium"/>
                        <w:color w:val="4E1322"/>
                        <w:sz w:val="14"/>
                        <w:szCs w:val="14"/>
                      </w:rPr>
                      <w:t xml:space="preserve">    Tel: 55 4155 0200</w:t>
                    </w:r>
                    <w:r w:rsidRPr="00C46DAD">
                      <w:rPr>
                        <w:rFonts w:ascii="Geomanist Medium" w:eastAsia="Geomanist Medium" w:hAnsi="Geomanist Medium"/>
                        <w:color w:val="45091A"/>
                        <w:sz w:val="14"/>
                        <w:szCs w:val="14"/>
                      </w:rPr>
                      <w:t xml:space="preserve">    www.gob.mx/cultura</w:t>
                    </w:r>
                  </w:p>
                  <w:p w14:paraId="33BDD84D" w14:textId="77777777" w:rsidR="006B68E3" w:rsidRDefault="006B68E3"/>
                </w:txbxContent>
              </v:textbox>
            </v:shape>
          </w:pict>
        </mc:Fallback>
      </mc:AlternateContent>
    </w:r>
    <w:r w:rsidR="002E1EB5">
      <w:rPr>
        <w:noProof/>
      </w:rPr>
      <w:drawing>
        <wp:anchor distT="0" distB="0" distL="114300" distR="114300" simplePos="0" relativeHeight="251661312" behindDoc="1" locked="0" layoutInCell="1" allowOverlap="1" wp14:anchorId="01F28195" wp14:editId="4DEEF8A1">
          <wp:simplePos x="0" y="0"/>
          <wp:positionH relativeFrom="column">
            <wp:posOffset>-799064</wp:posOffset>
          </wp:positionH>
          <wp:positionV relativeFrom="paragraph">
            <wp:posOffset>-244011</wp:posOffset>
          </wp:positionV>
          <wp:extent cx="7182535" cy="657225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25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C49C" w14:textId="77777777" w:rsidR="006929B3" w:rsidRDefault="00692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24AD" w14:textId="77777777" w:rsidR="004A0B4C" w:rsidRDefault="004A0B4C" w:rsidP="007C56AD">
      <w:r>
        <w:separator/>
      </w:r>
    </w:p>
  </w:footnote>
  <w:footnote w:type="continuationSeparator" w:id="0">
    <w:p w14:paraId="14430A69" w14:textId="77777777" w:rsidR="004A0B4C" w:rsidRDefault="004A0B4C" w:rsidP="007C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5CBA" w14:textId="77777777" w:rsidR="006929B3" w:rsidRDefault="006929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42E6" w14:textId="528ECE83" w:rsidR="007C56AD" w:rsidRDefault="002E1EB5" w:rsidP="00934703">
    <w:pPr>
      <w:pStyle w:val="Encabezado"/>
      <w:ind w:left="-567" w:firstLine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4A37A" wp14:editId="29734F1A">
          <wp:simplePos x="0" y="0"/>
          <wp:positionH relativeFrom="column">
            <wp:posOffset>-725293</wp:posOffset>
          </wp:positionH>
          <wp:positionV relativeFrom="paragraph">
            <wp:posOffset>-109021</wp:posOffset>
          </wp:positionV>
          <wp:extent cx="7065756" cy="1076325"/>
          <wp:effectExtent l="0" t="0" r="1905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5756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A8C9" w14:textId="77777777" w:rsidR="006929B3" w:rsidRDefault="006929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10F3"/>
    <w:multiLevelType w:val="hybridMultilevel"/>
    <w:tmpl w:val="CC7E9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66C6"/>
    <w:multiLevelType w:val="hybridMultilevel"/>
    <w:tmpl w:val="BAFCD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A4E67"/>
    <w:multiLevelType w:val="hybridMultilevel"/>
    <w:tmpl w:val="09264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9D1"/>
    <w:multiLevelType w:val="hybridMultilevel"/>
    <w:tmpl w:val="260C2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C4B25"/>
    <w:multiLevelType w:val="hybridMultilevel"/>
    <w:tmpl w:val="3E944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2BF6"/>
    <w:multiLevelType w:val="hybridMultilevel"/>
    <w:tmpl w:val="8500D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2275D"/>
    <w:multiLevelType w:val="hybridMultilevel"/>
    <w:tmpl w:val="9E34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94200"/>
    <w:multiLevelType w:val="hybridMultilevel"/>
    <w:tmpl w:val="89260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034B4"/>
    <w:multiLevelType w:val="hybridMultilevel"/>
    <w:tmpl w:val="4530B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783"/>
    <w:multiLevelType w:val="hybridMultilevel"/>
    <w:tmpl w:val="48CC1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43D2B"/>
    <w:multiLevelType w:val="hybridMultilevel"/>
    <w:tmpl w:val="D018D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27422">
    <w:abstractNumId w:val="2"/>
  </w:num>
  <w:num w:numId="2" w16cid:durableId="1152988371">
    <w:abstractNumId w:val="3"/>
  </w:num>
  <w:num w:numId="3" w16cid:durableId="1498185679">
    <w:abstractNumId w:val="9"/>
  </w:num>
  <w:num w:numId="4" w16cid:durableId="1734232795">
    <w:abstractNumId w:val="10"/>
  </w:num>
  <w:num w:numId="5" w16cid:durableId="1646739665">
    <w:abstractNumId w:val="7"/>
  </w:num>
  <w:num w:numId="6" w16cid:durableId="1572078959">
    <w:abstractNumId w:val="1"/>
  </w:num>
  <w:num w:numId="7" w16cid:durableId="1600285726">
    <w:abstractNumId w:val="6"/>
  </w:num>
  <w:num w:numId="8" w16cid:durableId="1243297843">
    <w:abstractNumId w:val="0"/>
  </w:num>
  <w:num w:numId="9" w16cid:durableId="1635138318">
    <w:abstractNumId w:val="5"/>
  </w:num>
  <w:num w:numId="10" w16cid:durableId="1701936271">
    <w:abstractNumId w:val="4"/>
  </w:num>
  <w:num w:numId="11" w16cid:durableId="243759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D"/>
    <w:rsid w:val="00005E42"/>
    <w:rsid w:val="00007626"/>
    <w:rsid w:val="00007E91"/>
    <w:rsid w:val="0001192F"/>
    <w:rsid w:val="00011E0A"/>
    <w:rsid w:val="00012507"/>
    <w:rsid w:val="00020C22"/>
    <w:rsid w:val="00025D3D"/>
    <w:rsid w:val="000323D4"/>
    <w:rsid w:val="000326E4"/>
    <w:rsid w:val="0003323F"/>
    <w:rsid w:val="00036663"/>
    <w:rsid w:val="0004135C"/>
    <w:rsid w:val="0004424E"/>
    <w:rsid w:val="00045689"/>
    <w:rsid w:val="00046E16"/>
    <w:rsid w:val="0005443B"/>
    <w:rsid w:val="000567AB"/>
    <w:rsid w:val="00057C31"/>
    <w:rsid w:val="00063E72"/>
    <w:rsid w:val="0006729E"/>
    <w:rsid w:val="00070C24"/>
    <w:rsid w:val="000724D5"/>
    <w:rsid w:val="00072B79"/>
    <w:rsid w:val="000756E0"/>
    <w:rsid w:val="0008301F"/>
    <w:rsid w:val="000830FD"/>
    <w:rsid w:val="00085706"/>
    <w:rsid w:val="00085E58"/>
    <w:rsid w:val="00086580"/>
    <w:rsid w:val="00090882"/>
    <w:rsid w:val="00090F57"/>
    <w:rsid w:val="00093AC9"/>
    <w:rsid w:val="00095198"/>
    <w:rsid w:val="00095FBC"/>
    <w:rsid w:val="0009658B"/>
    <w:rsid w:val="000A0BF6"/>
    <w:rsid w:val="000A2595"/>
    <w:rsid w:val="000A6247"/>
    <w:rsid w:val="000B1160"/>
    <w:rsid w:val="000B30B8"/>
    <w:rsid w:val="000B6C2B"/>
    <w:rsid w:val="000B7D4D"/>
    <w:rsid w:val="000C4C3B"/>
    <w:rsid w:val="000D1085"/>
    <w:rsid w:val="000D28F3"/>
    <w:rsid w:val="000D307F"/>
    <w:rsid w:val="000D4624"/>
    <w:rsid w:val="000D4E5C"/>
    <w:rsid w:val="000F2E0E"/>
    <w:rsid w:val="000F4117"/>
    <w:rsid w:val="000F4905"/>
    <w:rsid w:val="000F69C6"/>
    <w:rsid w:val="000F7D83"/>
    <w:rsid w:val="000F7E27"/>
    <w:rsid w:val="001022F6"/>
    <w:rsid w:val="001044A5"/>
    <w:rsid w:val="00104D6D"/>
    <w:rsid w:val="0011312F"/>
    <w:rsid w:val="00115536"/>
    <w:rsid w:val="0012370D"/>
    <w:rsid w:val="00125DA6"/>
    <w:rsid w:val="00126C7C"/>
    <w:rsid w:val="0012775D"/>
    <w:rsid w:val="00130884"/>
    <w:rsid w:val="001316C1"/>
    <w:rsid w:val="0013373B"/>
    <w:rsid w:val="00134461"/>
    <w:rsid w:val="0013685F"/>
    <w:rsid w:val="001373F0"/>
    <w:rsid w:val="001411AD"/>
    <w:rsid w:val="00142B8B"/>
    <w:rsid w:val="001436F3"/>
    <w:rsid w:val="00147F11"/>
    <w:rsid w:val="001527FE"/>
    <w:rsid w:val="001535D6"/>
    <w:rsid w:val="00153D67"/>
    <w:rsid w:val="001549FB"/>
    <w:rsid w:val="0016119C"/>
    <w:rsid w:val="00161AB9"/>
    <w:rsid w:val="00164BE0"/>
    <w:rsid w:val="0016650A"/>
    <w:rsid w:val="00170EF9"/>
    <w:rsid w:val="00172360"/>
    <w:rsid w:val="00175B1C"/>
    <w:rsid w:val="0018575A"/>
    <w:rsid w:val="00186611"/>
    <w:rsid w:val="001872DD"/>
    <w:rsid w:val="00190A1C"/>
    <w:rsid w:val="001944A7"/>
    <w:rsid w:val="001950AE"/>
    <w:rsid w:val="001A0D9B"/>
    <w:rsid w:val="001A17DD"/>
    <w:rsid w:val="001A1BC1"/>
    <w:rsid w:val="001A26D1"/>
    <w:rsid w:val="001A2F78"/>
    <w:rsid w:val="001A6670"/>
    <w:rsid w:val="001B3D42"/>
    <w:rsid w:val="001B5CFE"/>
    <w:rsid w:val="001B6F22"/>
    <w:rsid w:val="001B6FEF"/>
    <w:rsid w:val="001C03DF"/>
    <w:rsid w:val="001C0EA6"/>
    <w:rsid w:val="001C317F"/>
    <w:rsid w:val="001C5402"/>
    <w:rsid w:val="001C6BA7"/>
    <w:rsid w:val="001C7173"/>
    <w:rsid w:val="001C73C3"/>
    <w:rsid w:val="001D548E"/>
    <w:rsid w:val="001D5B82"/>
    <w:rsid w:val="001D66C3"/>
    <w:rsid w:val="001D6DDC"/>
    <w:rsid w:val="001D72BA"/>
    <w:rsid w:val="001E13EE"/>
    <w:rsid w:val="001F25F6"/>
    <w:rsid w:val="001F389C"/>
    <w:rsid w:val="001F3D55"/>
    <w:rsid w:val="001F416A"/>
    <w:rsid w:val="00200F95"/>
    <w:rsid w:val="00200FD4"/>
    <w:rsid w:val="002014D0"/>
    <w:rsid w:val="00201AA1"/>
    <w:rsid w:val="00205413"/>
    <w:rsid w:val="00210674"/>
    <w:rsid w:val="002150B8"/>
    <w:rsid w:val="00217F31"/>
    <w:rsid w:val="00220AC8"/>
    <w:rsid w:val="0022256D"/>
    <w:rsid w:val="00224C16"/>
    <w:rsid w:val="002252C1"/>
    <w:rsid w:val="00231C91"/>
    <w:rsid w:val="002323E3"/>
    <w:rsid w:val="00242749"/>
    <w:rsid w:val="002437E1"/>
    <w:rsid w:val="00244AB6"/>
    <w:rsid w:val="0024512D"/>
    <w:rsid w:val="002468B7"/>
    <w:rsid w:val="00247445"/>
    <w:rsid w:val="00247CF2"/>
    <w:rsid w:val="00253DD4"/>
    <w:rsid w:val="00255D35"/>
    <w:rsid w:val="00255ED7"/>
    <w:rsid w:val="0026039E"/>
    <w:rsid w:val="00262F02"/>
    <w:rsid w:val="00266C8A"/>
    <w:rsid w:val="00271D75"/>
    <w:rsid w:val="002735BF"/>
    <w:rsid w:val="0027717D"/>
    <w:rsid w:val="00277B04"/>
    <w:rsid w:val="00281903"/>
    <w:rsid w:val="00283536"/>
    <w:rsid w:val="002853CE"/>
    <w:rsid w:val="00291958"/>
    <w:rsid w:val="0029235A"/>
    <w:rsid w:val="00292739"/>
    <w:rsid w:val="002A0231"/>
    <w:rsid w:val="002A03AA"/>
    <w:rsid w:val="002A058F"/>
    <w:rsid w:val="002A461E"/>
    <w:rsid w:val="002A72AD"/>
    <w:rsid w:val="002B76F5"/>
    <w:rsid w:val="002C0E1B"/>
    <w:rsid w:val="002C0F20"/>
    <w:rsid w:val="002C2102"/>
    <w:rsid w:val="002C2287"/>
    <w:rsid w:val="002C44DC"/>
    <w:rsid w:val="002C4F5E"/>
    <w:rsid w:val="002C60B0"/>
    <w:rsid w:val="002D7BE1"/>
    <w:rsid w:val="002E1C0F"/>
    <w:rsid w:val="002E1EB5"/>
    <w:rsid w:val="002E40A5"/>
    <w:rsid w:val="002E48DA"/>
    <w:rsid w:val="002E4A43"/>
    <w:rsid w:val="002E5EAA"/>
    <w:rsid w:val="002E7E51"/>
    <w:rsid w:val="002F386F"/>
    <w:rsid w:val="002F4740"/>
    <w:rsid w:val="002F4B19"/>
    <w:rsid w:val="002F52F8"/>
    <w:rsid w:val="003009BB"/>
    <w:rsid w:val="00304989"/>
    <w:rsid w:val="0030536E"/>
    <w:rsid w:val="0030591F"/>
    <w:rsid w:val="00307582"/>
    <w:rsid w:val="0030796A"/>
    <w:rsid w:val="003103E0"/>
    <w:rsid w:val="0031155F"/>
    <w:rsid w:val="0031261B"/>
    <w:rsid w:val="00314A1C"/>
    <w:rsid w:val="00316E6E"/>
    <w:rsid w:val="00317CE1"/>
    <w:rsid w:val="00317FF0"/>
    <w:rsid w:val="00321D54"/>
    <w:rsid w:val="00326C75"/>
    <w:rsid w:val="00327C48"/>
    <w:rsid w:val="003303C8"/>
    <w:rsid w:val="003316A0"/>
    <w:rsid w:val="00332EB1"/>
    <w:rsid w:val="0033331D"/>
    <w:rsid w:val="0033564D"/>
    <w:rsid w:val="003369D3"/>
    <w:rsid w:val="00337A79"/>
    <w:rsid w:val="00342606"/>
    <w:rsid w:val="003432C9"/>
    <w:rsid w:val="0035330C"/>
    <w:rsid w:val="00353736"/>
    <w:rsid w:val="00354DFA"/>
    <w:rsid w:val="00360090"/>
    <w:rsid w:val="00364E8B"/>
    <w:rsid w:val="00365469"/>
    <w:rsid w:val="003677AB"/>
    <w:rsid w:val="003755DA"/>
    <w:rsid w:val="00382F7D"/>
    <w:rsid w:val="003834EF"/>
    <w:rsid w:val="00385794"/>
    <w:rsid w:val="00385E21"/>
    <w:rsid w:val="0038672F"/>
    <w:rsid w:val="003876F4"/>
    <w:rsid w:val="00387FB4"/>
    <w:rsid w:val="00391182"/>
    <w:rsid w:val="00391A98"/>
    <w:rsid w:val="003956AB"/>
    <w:rsid w:val="003A02C0"/>
    <w:rsid w:val="003A583F"/>
    <w:rsid w:val="003B0376"/>
    <w:rsid w:val="003B06CC"/>
    <w:rsid w:val="003B2DA1"/>
    <w:rsid w:val="003B7F8B"/>
    <w:rsid w:val="003C0ACA"/>
    <w:rsid w:val="003C2B9E"/>
    <w:rsid w:val="003C3486"/>
    <w:rsid w:val="003C51DC"/>
    <w:rsid w:val="003C7F1E"/>
    <w:rsid w:val="003D1826"/>
    <w:rsid w:val="003D3EB3"/>
    <w:rsid w:val="003D5A90"/>
    <w:rsid w:val="003E0466"/>
    <w:rsid w:val="003E4FD6"/>
    <w:rsid w:val="003E68DF"/>
    <w:rsid w:val="003E719B"/>
    <w:rsid w:val="003F2E11"/>
    <w:rsid w:val="00404625"/>
    <w:rsid w:val="00405C87"/>
    <w:rsid w:val="004105FD"/>
    <w:rsid w:val="00410CE5"/>
    <w:rsid w:val="00411A5E"/>
    <w:rsid w:val="004130B8"/>
    <w:rsid w:val="00413BD5"/>
    <w:rsid w:val="00414908"/>
    <w:rsid w:val="00414C70"/>
    <w:rsid w:val="004166E3"/>
    <w:rsid w:val="00420219"/>
    <w:rsid w:val="00420A66"/>
    <w:rsid w:val="00423589"/>
    <w:rsid w:val="00423693"/>
    <w:rsid w:val="0042566F"/>
    <w:rsid w:val="00425F48"/>
    <w:rsid w:val="00432764"/>
    <w:rsid w:val="0044009E"/>
    <w:rsid w:val="00440D4A"/>
    <w:rsid w:val="00441365"/>
    <w:rsid w:val="00441423"/>
    <w:rsid w:val="00442D37"/>
    <w:rsid w:val="00447A42"/>
    <w:rsid w:val="00447FA7"/>
    <w:rsid w:val="00451FFD"/>
    <w:rsid w:val="004529CF"/>
    <w:rsid w:val="00452C38"/>
    <w:rsid w:val="004572AD"/>
    <w:rsid w:val="00462A53"/>
    <w:rsid w:val="00464BD9"/>
    <w:rsid w:val="0046748C"/>
    <w:rsid w:val="004705A6"/>
    <w:rsid w:val="00475412"/>
    <w:rsid w:val="00477BC1"/>
    <w:rsid w:val="00480458"/>
    <w:rsid w:val="004865CD"/>
    <w:rsid w:val="00486B16"/>
    <w:rsid w:val="00492AFA"/>
    <w:rsid w:val="00497658"/>
    <w:rsid w:val="004A0B4C"/>
    <w:rsid w:val="004A1908"/>
    <w:rsid w:val="004A4788"/>
    <w:rsid w:val="004A6B8D"/>
    <w:rsid w:val="004B158E"/>
    <w:rsid w:val="004B2044"/>
    <w:rsid w:val="004B4E73"/>
    <w:rsid w:val="004B6176"/>
    <w:rsid w:val="004C31C5"/>
    <w:rsid w:val="004C3D46"/>
    <w:rsid w:val="004C4A1C"/>
    <w:rsid w:val="004C7632"/>
    <w:rsid w:val="004D0ACF"/>
    <w:rsid w:val="004D209B"/>
    <w:rsid w:val="004D251C"/>
    <w:rsid w:val="004D6A9F"/>
    <w:rsid w:val="004D7F6A"/>
    <w:rsid w:val="004E20EC"/>
    <w:rsid w:val="004E73C7"/>
    <w:rsid w:val="004F1742"/>
    <w:rsid w:val="004F24FC"/>
    <w:rsid w:val="004F29F0"/>
    <w:rsid w:val="004F5A44"/>
    <w:rsid w:val="004F5FBA"/>
    <w:rsid w:val="004F7AE0"/>
    <w:rsid w:val="0050285D"/>
    <w:rsid w:val="00502BCB"/>
    <w:rsid w:val="00505191"/>
    <w:rsid w:val="00510750"/>
    <w:rsid w:val="00512E0A"/>
    <w:rsid w:val="00513D62"/>
    <w:rsid w:val="0051596A"/>
    <w:rsid w:val="00515DCC"/>
    <w:rsid w:val="00520806"/>
    <w:rsid w:val="00521723"/>
    <w:rsid w:val="00523FB3"/>
    <w:rsid w:val="00526ED4"/>
    <w:rsid w:val="005320B1"/>
    <w:rsid w:val="005345F2"/>
    <w:rsid w:val="00540D3E"/>
    <w:rsid w:val="0054264B"/>
    <w:rsid w:val="00543C2C"/>
    <w:rsid w:val="00543DA8"/>
    <w:rsid w:val="0054413B"/>
    <w:rsid w:val="0054425D"/>
    <w:rsid w:val="00552652"/>
    <w:rsid w:val="005528E7"/>
    <w:rsid w:val="00552959"/>
    <w:rsid w:val="00553B46"/>
    <w:rsid w:val="005546C4"/>
    <w:rsid w:val="00555A2D"/>
    <w:rsid w:val="00557695"/>
    <w:rsid w:val="005606E7"/>
    <w:rsid w:val="00560AF0"/>
    <w:rsid w:val="00560B52"/>
    <w:rsid w:val="00560BAC"/>
    <w:rsid w:val="00561D0A"/>
    <w:rsid w:val="005628A9"/>
    <w:rsid w:val="00563BD7"/>
    <w:rsid w:val="0056473E"/>
    <w:rsid w:val="0056786A"/>
    <w:rsid w:val="00573513"/>
    <w:rsid w:val="00573821"/>
    <w:rsid w:val="00573BA6"/>
    <w:rsid w:val="00575EA4"/>
    <w:rsid w:val="00577DEB"/>
    <w:rsid w:val="005926C2"/>
    <w:rsid w:val="00592C95"/>
    <w:rsid w:val="005932B4"/>
    <w:rsid w:val="00594E99"/>
    <w:rsid w:val="0059650B"/>
    <w:rsid w:val="00596897"/>
    <w:rsid w:val="005A1134"/>
    <w:rsid w:val="005A20BF"/>
    <w:rsid w:val="005A32EE"/>
    <w:rsid w:val="005A77AB"/>
    <w:rsid w:val="005B2AA5"/>
    <w:rsid w:val="005B45E3"/>
    <w:rsid w:val="005B563E"/>
    <w:rsid w:val="005B64D5"/>
    <w:rsid w:val="005B69A1"/>
    <w:rsid w:val="005B7165"/>
    <w:rsid w:val="005C13DD"/>
    <w:rsid w:val="005C162E"/>
    <w:rsid w:val="005C388D"/>
    <w:rsid w:val="005C59BB"/>
    <w:rsid w:val="005D035B"/>
    <w:rsid w:val="005D211A"/>
    <w:rsid w:val="005D2AF7"/>
    <w:rsid w:val="005D3A98"/>
    <w:rsid w:val="005D4165"/>
    <w:rsid w:val="005D52DD"/>
    <w:rsid w:val="005D6E22"/>
    <w:rsid w:val="005E13D9"/>
    <w:rsid w:val="005E187F"/>
    <w:rsid w:val="005E4758"/>
    <w:rsid w:val="005E7C24"/>
    <w:rsid w:val="005F24A7"/>
    <w:rsid w:val="00601F11"/>
    <w:rsid w:val="00607B88"/>
    <w:rsid w:val="00610BFA"/>
    <w:rsid w:val="00611FA1"/>
    <w:rsid w:val="00612213"/>
    <w:rsid w:val="0062163E"/>
    <w:rsid w:val="00622987"/>
    <w:rsid w:val="00623165"/>
    <w:rsid w:val="0062354D"/>
    <w:rsid w:val="006237A5"/>
    <w:rsid w:val="00630CCD"/>
    <w:rsid w:val="0063109F"/>
    <w:rsid w:val="00631363"/>
    <w:rsid w:val="006317B6"/>
    <w:rsid w:val="00632BB5"/>
    <w:rsid w:val="006344A4"/>
    <w:rsid w:val="00634FCF"/>
    <w:rsid w:val="0064034B"/>
    <w:rsid w:val="00641E2D"/>
    <w:rsid w:val="006446FE"/>
    <w:rsid w:val="00646242"/>
    <w:rsid w:val="006472A9"/>
    <w:rsid w:val="006542D6"/>
    <w:rsid w:val="00654469"/>
    <w:rsid w:val="00654798"/>
    <w:rsid w:val="00661AE1"/>
    <w:rsid w:val="00666124"/>
    <w:rsid w:val="00670BDE"/>
    <w:rsid w:val="00673901"/>
    <w:rsid w:val="00677677"/>
    <w:rsid w:val="0068254D"/>
    <w:rsid w:val="00682679"/>
    <w:rsid w:val="00685F56"/>
    <w:rsid w:val="006872D4"/>
    <w:rsid w:val="00687C5A"/>
    <w:rsid w:val="00690FA9"/>
    <w:rsid w:val="00692742"/>
    <w:rsid w:val="006929B3"/>
    <w:rsid w:val="006976A5"/>
    <w:rsid w:val="00697F28"/>
    <w:rsid w:val="006A5594"/>
    <w:rsid w:val="006A7651"/>
    <w:rsid w:val="006A7749"/>
    <w:rsid w:val="006B0430"/>
    <w:rsid w:val="006B16E9"/>
    <w:rsid w:val="006B1C24"/>
    <w:rsid w:val="006B3C6E"/>
    <w:rsid w:val="006B68E3"/>
    <w:rsid w:val="006C0A96"/>
    <w:rsid w:val="006C16F9"/>
    <w:rsid w:val="006C3FEE"/>
    <w:rsid w:val="006C53CA"/>
    <w:rsid w:val="006D5545"/>
    <w:rsid w:val="006E196A"/>
    <w:rsid w:val="006E1DCC"/>
    <w:rsid w:val="006E397E"/>
    <w:rsid w:val="006E759D"/>
    <w:rsid w:val="006E7719"/>
    <w:rsid w:val="006F39CC"/>
    <w:rsid w:val="006F5CC9"/>
    <w:rsid w:val="006F6B1F"/>
    <w:rsid w:val="00700A99"/>
    <w:rsid w:val="00700DB6"/>
    <w:rsid w:val="00701873"/>
    <w:rsid w:val="00702280"/>
    <w:rsid w:val="00720ABE"/>
    <w:rsid w:val="007318AA"/>
    <w:rsid w:val="00733548"/>
    <w:rsid w:val="007352DD"/>
    <w:rsid w:val="00747B87"/>
    <w:rsid w:val="00751C6F"/>
    <w:rsid w:val="00753D7B"/>
    <w:rsid w:val="00753EFF"/>
    <w:rsid w:val="00754C62"/>
    <w:rsid w:val="00755CDD"/>
    <w:rsid w:val="00756977"/>
    <w:rsid w:val="00757445"/>
    <w:rsid w:val="00766D18"/>
    <w:rsid w:val="007673D2"/>
    <w:rsid w:val="00774A64"/>
    <w:rsid w:val="00775A55"/>
    <w:rsid w:val="00775A8B"/>
    <w:rsid w:val="00781648"/>
    <w:rsid w:val="00782322"/>
    <w:rsid w:val="007844F4"/>
    <w:rsid w:val="007909E1"/>
    <w:rsid w:val="007910B9"/>
    <w:rsid w:val="00793F21"/>
    <w:rsid w:val="00794622"/>
    <w:rsid w:val="007946FD"/>
    <w:rsid w:val="00794A13"/>
    <w:rsid w:val="0079591A"/>
    <w:rsid w:val="00795A34"/>
    <w:rsid w:val="00795E0A"/>
    <w:rsid w:val="00797A9C"/>
    <w:rsid w:val="00797E58"/>
    <w:rsid w:val="007A0826"/>
    <w:rsid w:val="007A1C7B"/>
    <w:rsid w:val="007A31CE"/>
    <w:rsid w:val="007A6C7C"/>
    <w:rsid w:val="007B0020"/>
    <w:rsid w:val="007B3336"/>
    <w:rsid w:val="007B5CC7"/>
    <w:rsid w:val="007B67DF"/>
    <w:rsid w:val="007B7084"/>
    <w:rsid w:val="007C56AD"/>
    <w:rsid w:val="007C785C"/>
    <w:rsid w:val="007D0CD1"/>
    <w:rsid w:val="007D0E05"/>
    <w:rsid w:val="007D1410"/>
    <w:rsid w:val="007E2761"/>
    <w:rsid w:val="007E58E1"/>
    <w:rsid w:val="007E5AA2"/>
    <w:rsid w:val="007F45C1"/>
    <w:rsid w:val="00803286"/>
    <w:rsid w:val="00805BBD"/>
    <w:rsid w:val="008077B9"/>
    <w:rsid w:val="00811B08"/>
    <w:rsid w:val="0081509E"/>
    <w:rsid w:val="008150EB"/>
    <w:rsid w:val="00816C37"/>
    <w:rsid w:val="00817817"/>
    <w:rsid w:val="00817980"/>
    <w:rsid w:val="00820B51"/>
    <w:rsid w:val="00822D49"/>
    <w:rsid w:val="00824BEC"/>
    <w:rsid w:val="00825AE9"/>
    <w:rsid w:val="00826201"/>
    <w:rsid w:val="00831C01"/>
    <w:rsid w:val="0083731E"/>
    <w:rsid w:val="00843ECF"/>
    <w:rsid w:val="008446A4"/>
    <w:rsid w:val="00844F77"/>
    <w:rsid w:val="008460B2"/>
    <w:rsid w:val="00851566"/>
    <w:rsid w:val="008526CF"/>
    <w:rsid w:val="00852CD7"/>
    <w:rsid w:val="00854C9E"/>
    <w:rsid w:val="008565CC"/>
    <w:rsid w:val="0086073A"/>
    <w:rsid w:val="00861FDF"/>
    <w:rsid w:val="00863C46"/>
    <w:rsid w:val="00865684"/>
    <w:rsid w:val="00865B56"/>
    <w:rsid w:val="00865B58"/>
    <w:rsid w:val="00866CBF"/>
    <w:rsid w:val="008673A4"/>
    <w:rsid w:val="008725A5"/>
    <w:rsid w:val="00873913"/>
    <w:rsid w:val="008743E8"/>
    <w:rsid w:val="0087532A"/>
    <w:rsid w:val="00876314"/>
    <w:rsid w:val="0087636D"/>
    <w:rsid w:val="0088003A"/>
    <w:rsid w:val="0088033B"/>
    <w:rsid w:val="00883A27"/>
    <w:rsid w:val="0088412B"/>
    <w:rsid w:val="008854CD"/>
    <w:rsid w:val="00886E4B"/>
    <w:rsid w:val="008947D4"/>
    <w:rsid w:val="008970C7"/>
    <w:rsid w:val="008A1333"/>
    <w:rsid w:val="008A1E08"/>
    <w:rsid w:val="008A2E78"/>
    <w:rsid w:val="008A2EB3"/>
    <w:rsid w:val="008A398A"/>
    <w:rsid w:val="008A4633"/>
    <w:rsid w:val="008A6B07"/>
    <w:rsid w:val="008A7031"/>
    <w:rsid w:val="008B2AB8"/>
    <w:rsid w:val="008B7C22"/>
    <w:rsid w:val="008C1912"/>
    <w:rsid w:val="008C2518"/>
    <w:rsid w:val="008C3F5B"/>
    <w:rsid w:val="008C5426"/>
    <w:rsid w:val="008C7591"/>
    <w:rsid w:val="008C7D6F"/>
    <w:rsid w:val="008D1185"/>
    <w:rsid w:val="008D12D5"/>
    <w:rsid w:val="008D60A5"/>
    <w:rsid w:val="008E04D5"/>
    <w:rsid w:val="008E2F45"/>
    <w:rsid w:val="008E6BA9"/>
    <w:rsid w:val="008F10D5"/>
    <w:rsid w:val="008F408D"/>
    <w:rsid w:val="008F5A40"/>
    <w:rsid w:val="008F69FB"/>
    <w:rsid w:val="00901E3E"/>
    <w:rsid w:val="00902511"/>
    <w:rsid w:val="00904BA3"/>
    <w:rsid w:val="00907423"/>
    <w:rsid w:val="00910894"/>
    <w:rsid w:val="00910DD7"/>
    <w:rsid w:val="00911452"/>
    <w:rsid w:val="00913B04"/>
    <w:rsid w:val="00914BC8"/>
    <w:rsid w:val="00915C17"/>
    <w:rsid w:val="00920CDD"/>
    <w:rsid w:val="009229C7"/>
    <w:rsid w:val="00924258"/>
    <w:rsid w:val="00927BC4"/>
    <w:rsid w:val="00931B8F"/>
    <w:rsid w:val="00933F8A"/>
    <w:rsid w:val="00934433"/>
    <w:rsid w:val="00934703"/>
    <w:rsid w:val="009413F1"/>
    <w:rsid w:val="00944942"/>
    <w:rsid w:val="00953DF8"/>
    <w:rsid w:val="00956FB6"/>
    <w:rsid w:val="00957662"/>
    <w:rsid w:val="00962DD6"/>
    <w:rsid w:val="00963CD3"/>
    <w:rsid w:val="00972BE2"/>
    <w:rsid w:val="009749E7"/>
    <w:rsid w:val="00975B56"/>
    <w:rsid w:val="009767E6"/>
    <w:rsid w:val="009776B0"/>
    <w:rsid w:val="0098059B"/>
    <w:rsid w:val="00981DF4"/>
    <w:rsid w:val="00982AD5"/>
    <w:rsid w:val="00983333"/>
    <w:rsid w:val="00984D91"/>
    <w:rsid w:val="009865C7"/>
    <w:rsid w:val="009872AC"/>
    <w:rsid w:val="009873B2"/>
    <w:rsid w:val="00987BFE"/>
    <w:rsid w:val="00987E98"/>
    <w:rsid w:val="00994C05"/>
    <w:rsid w:val="00997905"/>
    <w:rsid w:val="009A32FF"/>
    <w:rsid w:val="009B2642"/>
    <w:rsid w:val="009C01D3"/>
    <w:rsid w:val="009C0457"/>
    <w:rsid w:val="009C1FEF"/>
    <w:rsid w:val="009C289D"/>
    <w:rsid w:val="009C2B70"/>
    <w:rsid w:val="009D59E3"/>
    <w:rsid w:val="009D5FE2"/>
    <w:rsid w:val="009D74D6"/>
    <w:rsid w:val="009E416D"/>
    <w:rsid w:val="009E46B4"/>
    <w:rsid w:val="009F3147"/>
    <w:rsid w:val="009F341D"/>
    <w:rsid w:val="009F7CA3"/>
    <w:rsid w:val="00A02BBB"/>
    <w:rsid w:val="00A07422"/>
    <w:rsid w:val="00A10F93"/>
    <w:rsid w:val="00A1639A"/>
    <w:rsid w:val="00A219CC"/>
    <w:rsid w:val="00A22B43"/>
    <w:rsid w:val="00A249B0"/>
    <w:rsid w:val="00A337EF"/>
    <w:rsid w:val="00A3557C"/>
    <w:rsid w:val="00A4149E"/>
    <w:rsid w:val="00A437B4"/>
    <w:rsid w:val="00A57FED"/>
    <w:rsid w:val="00A60743"/>
    <w:rsid w:val="00A609F2"/>
    <w:rsid w:val="00A62173"/>
    <w:rsid w:val="00A63555"/>
    <w:rsid w:val="00A6472F"/>
    <w:rsid w:val="00A657D6"/>
    <w:rsid w:val="00A77B6E"/>
    <w:rsid w:val="00A83EEF"/>
    <w:rsid w:val="00A87423"/>
    <w:rsid w:val="00A94FAD"/>
    <w:rsid w:val="00AA18A8"/>
    <w:rsid w:val="00AA46CD"/>
    <w:rsid w:val="00AA51E4"/>
    <w:rsid w:val="00AA6AEA"/>
    <w:rsid w:val="00AA7785"/>
    <w:rsid w:val="00AA7C96"/>
    <w:rsid w:val="00AB1F4D"/>
    <w:rsid w:val="00AB227F"/>
    <w:rsid w:val="00AB3893"/>
    <w:rsid w:val="00AB4C1D"/>
    <w:rsid w:val="00AB63E3"/>
    <w:rsid w:val="00AD0C44"/>
    <w:rsid w:val="00AD101E"/>
    <w:rsid w:val="00AD19E1"/>
    <w:rsid w:val="00AE2FE6"/>
    <w:rsid w:val="00AE41C3"/>
    <w:rsid w:val="00AE49FA"/>
    <w:rsid w:val="00AE58BD"/>
    <w:rsid w:val="00AF118F"/>
    <w:rsid w:val="00AF2A09"/>
    <w:rsid w:val="00AF7DDD"/>
    <w:rsid w:val="00AF7F8C"/>
    <w:rsid w:val="00B01709"/>
    <w:rsid w:val="00B026E5"/>
    <w:rsid w:val="00B03883"/>
    <w:rsid w:val="00B04A49"/>
    <w:rsid w:val="00B0591C"/>
    <w:rsid w:val="00B12DD6"/>
    <w:rsid w:val="00B15D0F"/>
    <w:rsid w:val="00B1751C"/>
    <w:rsid w:val="00B17E2E"/>
    <w:rsid w:val="00B216D8"/>
    <w:rsid w:val="00B219BD"/>
    <w:rsid w:val="00B21FB2"/>
    <w:rsid w:val="00B21FE7"/>
    <w:rsid w:val="00B22873"/>
    <w:rsid w:val="00B307AB"/>
    <w:rsid w:val="00B321E9"/>
    <w:rsid w:val="00B363D8"/>
    <w:rsid w:val="00B36D9E"/>
    <w:rsid w:val="00B448E7"/>
    <w:rsid w:val="00B44C82"/>
    <w:rsid w:val="00B50E1A"/>
    <w:rsid w:val="00B51CF4"/>
    <w:rsid w:val="00B54B39"/>
    <w:rsid w:val="00B55B60"/>
    <w:rsid w:val="00B55F72"/>
    <w:rsid w:val="00B60169"/>
    <w:rsid w:val="00B60A18"/>
    <w:rsid w:val="00B6213A"/>
    <w:rsid w:val="00B63DA2"/>
    <w:rsid w:val="00B642B1"/>
    <w:rsid w:val="00B64829"/>
    <w:rsid w:val="00B7093E"/>
    <w:rsid w:val="00B71752"/>
    <w:rsid w:val="00B7249D"/>
    <w:rsid w:val="00B7253F"/>
    <w:rsid w:val="00B740B2"/>
    <w:rsid w:val="00B80074"/>
    <w:rsid w:val="00B84220"/>
    <w:rsid w:val="00B85D2E"/>
    <w:rsid w:val="00B918C2"/>
    <w:rsid w:val="00B922D8"/>
    <w:rsid w:val="00B93813"/>
    <w:rsid w:val="00B9517E"/>
    <w:rsid w:val="00B9743C"/>
    <w:rsid w:val="00BA3D3A"/>
    <w:rsid w:val="00BA4C69"/>
    <w:rsid w:val="00BA572F"/>
    <w:rsid w:val="00BA67A5"/>
    <w:rsid w:val="00BB2B87"/>
    <w:rsid w:val="00BB2BD8"/>
    <w:rsid w:val="00BB5532"/>
    <w:rsid w:val="00BB7629"/>
    <w:rsid w:val="00BC0565"/>
    <w:rsid w:val="00BC34D9"/>
    <w:rsid w:val="00BC7FDF"/>
    <w:rsid w:val="00BD10BA"/>
    <w:rsid w:val="00BD19EC"/>
    <w:rsid w:val="00BD47D1"/>
    <w:rsid w:val="00BE06BE"/>
    <w:rsid w:val="00BE103A"/>
    <w:rsid w:val="00BE1891"/>
    <w:rsid w:val="00BE4350"/>
    <w:rsid w:val="00BE54AC"/>
    <w:rsid w:val="00BE5CA2"/>
    <w:rsid w:val="00BF3DA3"/>
    <w:rsid w:val="00BF4BBA"/>
    <w:rsid w:val="00BF7557"/>
    <w:rsid w:val="00C034B4"/>
    <w:rsid w:val="00C05163"/>
    <w:rsid w:val="00C06EFD"/>
    <w:rsid w:val="00C07B20"/>
    <w:rsid w:val="00C12EAE"/>
    <w:rsid w:val="00C13396"/>
    <w:rsid w:val="00C137C0"/>
    <w:rsid w:val="00C14073"/>
    <w:rsid w:val="00C167BE"/>
    <w:rsid w:val="00C22C75"/>
    <w:rsid w:val="00C246DD"/>
    <w:rsid w:val="00C25F2C"/>
    <w:rsid w:val="00C27A5B"/>
    <w:rsid w:val="00C34536"/>
    <w:rsid w:val="00C36B1E"/>
    <w:rsid w:val="00C373FF"/>
    <w:rsid w:val="00C40F3A"/>
    <w:rsid w:val="00C41A93"/>
    <w:rsid w:val="00C41CAC"/>
    <w:rsid w:val="00C44E1E"/>
    <w:rsid w:val="00C4513A"/>
    <w:rsid w:val="00C46DAD"/>
    <w:rsid w:val="00C51155"/>
    <w:rsid w:val="00C512E0"/>
    <w:rsid w:val="00C51B75"/>
    <w:rsid w:val="00C522DE"/>
    <w:rsid w:val="00C529E8"/>
    <w:rsid w:val="00C53DA5"/>
    <w:rsid w:val="00C54886"/>
    <w:rsid w:val="00C5580F"/>
    <w:rsid w:val="00C5615F"/>
    <w:rsid w:val="00C57802"/>
    <w:rsid w:val="00C610D1"/>
    <w:rsid w:val="00C61A5E"/>
    <w:rsid w:val="00C61B17"/>
    <w:rsid w:val="00C7000A"/>
    <w:rsid w:val="00C70A8B"/>
    <w:rsid w:val="00C70EFC"/>
    <w:rsid w:val="00C7566D"/>
    <w:rsid w:val="00C75C93"/>
    <w:rsid w:val="00C773D1"/>
    <w:rsid w:val="00C943BA"/>
    <w:rsid w:val="00C95DD2"/>
    <w:rsid w:val="00CA1002"/>
    <w:rsid w:val="00CB3646"/>
    <w:rsid w:val="00CB568E"/>
    <w:rsid w:val="00CB6F2D"/>
    <w:rsid w:val="00CB7D8C"/>
    <w:rsid w:val="00CC029C"/>
    <w:rsid w:val="00CC07E5"/>
    <w:rsid w:val="00CC0988"/>
    <w:rsid w:val="00CC1819"/>
    <w:rsid w:val="00CC2100"/>
    <w:rsid w:val="00CC3D18"/>
    <w:rsid w:val="00CC6ECE"/>
    <w:rsid w:val="00CD30C3"/>
    <w:rsid w:val="00CD61FB"/>
    <w:rsid w:val="00CE1D2A"/>
    <w:rsid w:val="00CE1E5D"/>
    <w:rsid w:val="00CE3779"/>
    <w:rsid w:val="00CE7B0D"/>
    <w:rsid w:val="00CF2905"/>
    <w:rsid w:val="00CF4552"/>
    <w:rsid w:val="00D03F80"/>
    <w:rsid w:val="00D060AF"/>
    <w:rsid w:val="00D118CD"/>
    <w:rsid w:val="00D11DB1"/>
    <w:rsid w:val="00D14E85"/>
    <w:rsid w:val="00D15537"/>
    <w:rsid w:val="00D15ECA"/>
    <w:rsid w:val="00D1740A"/>
    <w:rsid w:val="00D2506B"/>
    <w:rsid w:val="00D26758"/>
    <w:rsid w:val="00D33454"/>
    <w:rsid w:val="00D342F9"/>
    <w:rsid w:val="00D37DBD"/>
    <w:rsid w:val="00D500BE"/>
    <w:rsid w:val="00D5463F"/>
    <w:rsid w:val="00D55466"/>
    <w:rsid w:val="00D64F5C"/>
    <w:rsid w:val="00D7232E"/>
    <w:rsid w:val="00D830C2"/>
    <w:rsid w:val="00D85A37"/>
    <w:rsid w:val="00D91DFF"/>
    <w:rsid w:val="00D926EF"/>
    <w:rsid w:val="00D96610"/>
    <w:rsid w:val="00D97DCE"/>
    <w:rsid w:val="00DA3674"/>
    <w:rsid w:val="00DA5511"/>
    <w:rsid w:val="00DA76D3"/>
    <w:rsid w:val="00DB5851"/>
    <w:rsid w:val="00DB71EA"/>
    <w:rsid w:val="00DC0091"/>
    <w:rsid w:val="00DC0313"/>
    <w:rsid w:val="00DC4D0E"/>
    <w:rsid w:val="00DC61AB"/>
    <w:rsid w:val="00DC64D1"/>
    <w:rsid w:val="00DC6D5E"/>
    <w:rsid w:val="00DC7B00"/>
    <w:rsid w:val="00DD5467"/>
    <w:rsid w:val="00DE27D0"/>
    <w:rsid w:val="00DE6DD6"/>
    <w:rsid w:val="00DF0AC5"/>
    <w:rsid w:val="00DF1801"/>
    <w:rsid w:val="00DF2598"/>
    <w:rsid w:val="00DF40D9"/>
    <w:rsid w:val="00DF4498"/>
    <w:rsid w:val="00DF6305"/>
    <w:rsid w:val="00DF6D44"/>
    <w:rsid w:val="00E00285"/>
    <w:rsid w:val="00E062BE"/>
    <w:rsid w:val="00E1137D"/>
    <w:rsid w:val="00E124EA"/>
    <w:rsid w:val="00E14818"/>
    <w:rsid w:val="00E15A78"/>
    <w:rsid w:val="00E1619D"/>
    <w:rsid w:val="00E1630A"/>
    <w:rsid w:val="00E278C0"/>
    <w:rsid w:val="00E33758"/>
    <w:rsid w:val="00E33F2C"/>
    <w:rsid w:val="00E35E80"/>
    <w:rsid w:val="00E37093"/>
    <w:rsid w:val="00E4209B"/>
    <w:rsid w:val="00E444E8"/>
    <w:rsid w:val="00E45269"/>
    <w:rsid w:val="00E4579A"/>
    <w:rsid w:val="00E47E5F"/>
    <w:rsid w:val="00E50B10"/>
    <w:rsid w:val="00E540EC"/>
    <w:rsid w:val="00E54A29"/>
    <w:rsid w:val="00E550BE"/>
    <w:rsid w:val="00E62EC2"/>
    <w:rsid w:val="00E63DC7"/>
    <w:rsid w:val="00E657C9"/>
    <w:rsid w:val="00E70F89"/>
    <w:rsid w:val="00E72731"/>
    <w:rsid w:val="00E770B2"/>
    <w:rsid w:val="00E81DC6"/>
    <w:rsid w:val="00E826E1"/>
    <w:rsid w:val="00E82F71"/>
    <w:rsid w:val="00E8362C"/>
    <w:rsid w:val="00E838BE"/>
    <w:rsid w:val="00E91B98"/>
    <w:rsid w:val="00E9246F"/>
    <w:rsid w:val="00E979AB"/>
    <w:rsid w:val="00EA2A1D"/>
    <w:rsid w:val="00EA2EA2"/>
    <w:rsid w:val="00EB1FB9"/>
    <w:rsid w:val="00EB2E49"/>
    <w:rsid w:val="00EB3065"/>
    <w:rsid w:val="00EB3436"/>
    <w:rsid w:val="00EC0296"/>
    <w:rsid w:val="00EC073F"/>
    <w:rsid w:val="00EC0E2A"/>
    <w:rsid w:val="00EC2601"/>
    <w:rsid w:val="00EC5F9A"/>
    <w:rsid w:val="00EC62CB"/>
    <w:rsid w:val="00EC7F71"/>
    <w:rsid w:val="00ED0094"/>
    <w:rsid w:val="00ED01D0"/>
    <w:rsid w:val="00ED204E"/>
    <w:rsid w:val="00ED76F7"/>
    <w:rsid w:val="00EE0A2E"/>
    <w:rsid w:val="00EE1306"/>
    <w:rsid w:val="00EE21BC"/>
    <w:rsid w:val="00EE22EC"/>
    <w:rsid w:val="00EE3CF7"/>
    <w:rsid w:val="00EE618C"/>
    <w:rsid w:val="00EE768B"/>
    <w:rsid w:val="00EF0AC6"/>
    <w:rsid w:val="00EF2B2E"/>
    <w:rsid w:val="00EF4F49"/>
    <w:rsid w:val="00EF59A4"/>
    <w:rsid w:val="00EF603C"/>
    <w:rsid w:val="00EF6ABE"/>
    <w:rsid w:val="00F02573"/>
    <w:rsid w:val="00F05631"/>
    <w:rsid w:val="00F06035"/>
    <w:rsid w:val="00F10E74"/>
    <w:rsid w:val="00F13403"/>
    <w:rsid w:val="00F1643E"/>
    <w:rsid w:val="00F16E94"/>
    <w:rsid w:val="00F17E84"/>
    <w:rsid w:val="00F20369"/>
    <w:rsid w:val="00F23147"/>
    <w:rsid w:val="00F35A23"/>
    <w:rsid w:val="00F3635D"/>
    <w:rsid w:val="00F374AC"/>
    <w:rsid w:val="00F402CB"/>
    <w:rsid w:val="00F4157B"/>
    <w:rsid w:val="00F4480C"/>
    <w:rsid w:val="00F4564F"/>
    <w:rsid w:val="00F469B6"/>
    <w:rsid w:val="00F51C8A"/>
    <w:rsid w:val="00F53217"/>
    <w:rsid w:val="00F539BE"/>
    <w:rsid w:val="00F633EB"/>
    <w:rsid w:val="00F662AE"/>
    <w:rsid w:val="00F70C2A"/>
    <w:rsid w:val="00F75480"/>
    <w:rsid w:val="00F761B4"/>
    <w:rsid w:val="00F80E89"/>
    <w:rsid w:val="00F81779"/>
    <w:rsid w:val="00F86F94"/>
    <w:rsid w:val="00F87D44"/>
    <w:rsid w:val="00F95239"/>
    <w:rsid w:val="00F953F9"/>
    <w:rsid w:val="00FA409E"/>
    <w:rsid w:val="00FA52C3"/>
    <w:rsid w:val="00FA6111"/>
    <w:rsid w:val="00FB195D"/>
    <w:rsid w:val="00FB289F"/>
    <w:rsid w:val="00FB3C60"/>
    <w:rsid w:val="00FB6E91"/>
    <w:rsid w:val="00FC1207"/>
    <w:rsid w:val="00FC2DD1"/>
    <w:rsid w:val="00FD249D"/>
    <w:rsid w:val="00FD2B20"/>
    <w:rsid w:val="00FD3068"/>
    <w:rsid w:val="00FD30AA"/>
    <w:rsid w:val="00FD4066"/>
    <w:rsid w:val="00FD476A"/>
    <w:rsid w:val="00FD6F4E"/>
    <w:rsid w:val="00FE064F"/>
    <w:rsid w:val="00FE2B78"/>
    <w:rsid w:val="00FE495D"/>
    <w:rsid w:val="00FE4BA8"/>
    <w:rsid w:val="00FE69AB"/>
    <w:rsid w:val="00FF152D"/>
    <w:rsid w:val="00FF43C5"/>
    <w:rsid w:val="00FF58BD"/>
    <w:rsid w:val="00FF5A7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43A7F"/>
  <w15:chartTrackingRefBased/>
  <w15:docId w15:val="{DEF52447-7A97-4484-AFEA-8B58C58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C56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56AD"/>
    <w:rPr>
      <w:lang w:val="es-ES"/>
    </w:rPr>
  </w:style>
  <w:style w:type="paragraph" w:customStyle="1" w:styleId="paragraph">
    <w:name w:val="paragraph"/>
    <w:basedOn w:val="Normal"/>
    <w:rsid w:val="00AB1F4D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normaltextrun">
    <w:name w:val="normaltextrun"/>
    <w:basedOn w:val="Fuentedeprrafopredeter"/>
    <w:qFormat/>
    <w:rsid w:val="00AB1F4D"/>
  </w:style>
  <w:style w:type="paragraph" w:styleId="Prrafodelista">
    <w:name w:val="List Paragraph"/>
    <w:basedOn w:val="Normal"/>
    <w:uiPriority w:val="34"/>
    <w:qFormat/>
    <w:rsid w:val="00AB1F4D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9C28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3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comunitaria.gob.mx/cartele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0E118-CED4-E74D-84E8-56D76B95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Información DGVC</cp:lastModifiedBy>
  <cp:revision>6</cp:revision>
  <cp:lastPrinted>2024-10-03T06:37:00Z</cp:lastPrinted>
  <dcterms:created xsi:type="dcterms:W3CDTF">2024-11-14T19:57:00Z</dcterms:created>
  <dcterms:modified xsi:type="dcterms:W3CDTF">2024-11-19T23:42:00Z</dcterms:modified>
</cp:coreProperties>
</file>